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922"/>
        <w:tblW w:w="5000" w:type="pct"/>
        <w:tblLayout w:type="fixed"/>
        <w:tblCellMar>
          <w:top w:w="216" w:type="dxa"/>
          <w:left w:w="216" w:type="dxa"/>
          <w:bottom w:w="216" w:type="dxa"/>
          <w:right w:w="216" w:type="dxa"/>
        </w:tblCellMar>
        <w:tblLook w:val="04A0" w:firstRow="1" w:lastRow="0" w:firstColumn="1" w:lastColumn="0" w:noHBand="0" w:noVBand="1"/>
      </w:tblPr>
      <w:tblGrid>
        <w:gridCol w:w="6057"/>
        <w:gridCol w:w="1898"/>
        <w:gridCol w:w="2846"/>
      </w:tblGrid>
      <w:tr w:rsidR="00172136" w:rsidRPr="0023110C" w:rsidTr="00F004E2">
        <w:trPr>
          <w:trHeight w:val="3892"/>
        </w:trPr>
        <w:tc>
          <w:tcPr>
            <w:tcW w:w="5886" w:type="dxa"/>
            <w:vAlign w:val="center"/>
          </w:tcPr>
          <w:p w:rsidR="00172136" w:rsidRPr="00873CE9" w:rsidRDefault="00172136" w:rsidP="00873CE9">
            <w:pPr>
              <w:pStyle w:val="NoSpacing"/>
              <w:jc w:val="center"/>
              <w:rPr>
                <w:rFonts w:asciiTheme="majorHAnsi" w:eastAsiaTheme="majorEastAsia" w:hAnsiTheme="majorHAnsi" w:cstheme="majorBidi"/>
                <w:b/>
                <w:i/>
                <w:sz w:val="48"/>
                <w:szCs w:val="48"/>
              </w:rPr>
            </w:pPr>
          </w:p>
        </w:tc>
        <w:tc>
          <w:tcPr>
            <w:tcW w:w="4609" w:type="dxa"/>
            <w:gridSpan w:val="2"/>
            <w:vAlign w:val="center"/>
          </w:tcPr>
          <w:p w:rsidR="00172136" w:rsidRPr="00B60EF6" w:rsidRDefault="00E52FE7" w:rsidP="00B60EF6">
            <w:pPr>
              <w:rPr>
                <w:lang w:val="en-US" w:eastAsia="ja-JP"/>
              </w:rPr>
            </w:pPr>
            <w:r>
              <w:rPr>
                <w:rFonts w:ascii="Times New Roman" w:hAnsi="Times New Roman" w:cs="Times New Roman"/>
                <w:noProof/>
                <w:sz w:val="24"/>
                <w:szCs w:val="24"/>
                <w:lang w:eastAsia="en-CA"/>
              </w:rPr>
              <w:drawing>
                <wp:anchor distT="36576" distB="36576" distL="36576" distR="36576" simplePos="0" relativeHeight="251693056" behindDoc="0" locked="0" layoutInCell="1" allowOverlap="1" wp14:anchorId="5EA7FB03" wp14:editId="536090B3">
                  <wp:simplePos x="0" y="0"/>
                  <wp:positionH relativeFrom="column">
                    <wp:posOffset>732155</wp:posOffset>
                  </wp:positionH>
                  <wp:positionV relativeFrom="paragraph">
                    <wp:posOffset>-47625</wp:posOffset>
                  </wp:positionV>
                  <wp:extent cx="2366010" cy="2321560"/>
                  <wp:effectExtent l="0" t="0" r="0" b="2540"/>
                  <wp:wrapNone/>
                  <wp:docPr id="1" name="Picture 1" descr="PCClogo_bu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logo_bush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6010" cy="2321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172136" w:rsidRPr="0023110C" w:rsidTr="00F004E2">
        <w:tc>
          <w:tcPr>
            <w:tcW w:w="7730" w:type="dxa"/>
            <w:gridSpan w:val="2"/>
            <w:vAlign w:val="center"/>
          </w:tcPr>
          <w:p w:rsidR="00172136" w:rsidRPr="0023110C" w:rsidRDefault="00172136" w:rsidP="00172136">
            <w:pPr>
              <w:pStyle w:val="NoSpacing"/>
              <w:rPr>
                <w:i/>
              </w:rPr>
            </w:pPr>
          </w:p>
        </w:tc>
        <w:tc>
          <w:tcPr>
            <w:tcW w:w="2765" w:type="dxa"/>
            <w:vAlign w:val="center"/>
          </w:tcPr>
          <w:p w:rsidR="00172136" w:rsidRPr="0023110C" w:rsidRDefault="00172136" w:rsidP="00172136">
            <w:pPr>
              <w:pStyle w:val="NoSpacing"/>
              <w:rPr>
                <w:rFonts w:asciiTheme="majorHAnsi" w:eastAsiaTheme="majorEastAsia" w:hAnsiTheme="majorHAnsi" w:cstheme="majorBidi"/>
                <w:i/>
                <w:sz w:val="36"/>
                <w:szCs w:val="36"/>
              </w:rPr>
            </w:pPr>
          </w:p>
        </w:tc>
      </w:tr>
    </w:tbl>
    <w:sdt>
      <w:sdtPr>
        <w:rPr>
          <w:sz w:val="72"/>
          <w:szCs w:val="72"/>
        </w:rPr>
        <w:id w:val="-626857304"/>
        <w:docPartObj>
          <w:docPartGallery w:val="Cover Pages"/>
          <w:docPartUnique/>
        </w:docPartObj>
      </w:sdtPr>
      <w:sdtEndPr>
        <w:rPr>
          <w:rFonts w:asciiTheme="majorHAnsi" w:eastAsiaTheme="majorEastAsia" w:hAnsiTheme="majorHAnsi" w:cstheme="majorBidi"/>
          <w:caps/>
          <w:sz w:val="22"/>
          <w:szCs w:val="22"/>
        </w:rPr>
      </w:sdtEndPr>
      <w:sdtContent>
        <w:p w:rsidR="00CC3BAE" w:rsidRPr="00662334" w:rsidRDefault="00E52FE7" w:rsidP="000D6FAD">
          <w:pPr>
            <w:rPr>
              <w:rFonts w:ascii="Book Antiqua" w:hAnsi="Book Antiqua"/>
              <w:sz w:val="72"/>
              <w:szCs w:val="72"/>
            </w:rPr>
          </w:pPr>
          <w:r>
            <w:rPr>
              <w:rFonts w:ascii="Times New Roman" w:hAnsi="Times New Roman" w:cs="Times New Roman"/>
              <w:noProof/>
              <w:sz w:val="24"/>
              <w:szCs w:val="24"/>
              <w:lang w:eastAsia="en-CA"/>
            </w:rPr>
            <w:drawing>
              <wp:anchor distT="36576" distB="36576" distL="36576" distR="36576" simplePos="0" relativeHeight="251695104" behindDoc="0" locked="0" layoutInCell="1" allowOverlap="1" wp14:anchorId="214305BF" wp14:editId="3AA1A77E">
                <wp:simplePos x="0" y="0"/>
                <wp:positionH relativeFrom="column">
                  <wp:posOffset>-278765</wp:posOffset>
                </wp:positionH>
                <wp:positionV relativeFrom="paragraph">
                  <wp:posOffset>3279140</wp:posOffset>
                </wp:positionV>
                <wp:extent cx="6995160" cy="6096635"/>
                <wp:effectExtent l="0" t="0" r="0" b="0"/>
                <wp:wrapNone/>
                <wp:docPr id="2" name="Picture 2" descr="Brockville-Kenyon 00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ckville-Kenyon 00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5160" cy="6096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0185">
            <w:rPr>
              <w:rFonts w:asciiTheme="majorHAnsi" w:eastAsiaTheme="majorEastAsia" w:hAnsiTheme="majorHAnsi" w:cstheme="majorBidi"/>
              <w:b/>
              <w:i/>
              <w:noProof/>
              <w:sz w:val="48"/>
              <w:szCs w:val="48"/>
              <w:lang w:eastAsia="en-CA"/>
            </w:rPr>
            <mc:AlternateContent>
              <mc:Choice Requires="wps">
                <w:drawing>
                  <wp:anchor distT="0" distB="0" distL="114300" distR="114300" simplePos="0" relativeHeight="251672575" behindDoc="0" locked="0" layoutInCell="1" allowOverlap="1" wp14:anchorId="06156DC7" wp14:editId="7F2131A6">
                    <wp:simplePos x="0" y="0"/>
                    <wp:positionH relativeFrom="column">
                      <wp:posOffset>-535569</wp:posOffset>
                    </wp:positionH>
                    <wp:positionV relativeFrom="paragraph">
                      <wp:posOffset>700208</wp:posOffset>
                    </wp:positionV>
                    <wp:extent cx="4808483" cy="2476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08483"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426" w:rsidRPr="00953226" w:rsidRDefault="00805426" w:rsidP="004B399D">
                                <w:pPr>
                                  <w:pStyle w:val="Quote"/>
                                  <w:jc w:val="center"/>
                                  <w:rPr>
                                    <w:rFonts w:ascii="Monotype Corsiva" w:hAnsi="Monotype Corsiva"/>
                                    <w:i w:val="0"/>
                                    <w:sz w:val="72"/>
                                    <w:szCs w:val="56"/>
                                  </w:rPr>
                                </w:pPr>
                                <w:r w:rsidRPr="00953226">
                                  <w:rPr>
                                    <w:rFonts w:ascii="Monotype Corsiva" w:hAnsi="Monotype Corsiva"/>
                                    <w:i w:val="0"/>
                                    <w:sz w:val="72"/>
                                    <w:szCs w:val="56"/>
                                  </w:rPr>
                                  <w:t>Kenyon Presbyterian Church</w:t>
                                </w:r>
                              </w:p>
                              <w:p w:rsidR="00805426" w:rsidRPr="00953226" w:rsidRDefault="00805426" w:rsidP="004B399D">
                                <w:pPr>
                                  <w:pStyle w:val="Quote"/>
                                  <w:jc w:val="center"/>
                                  <w:rPr>
                                    <w:rFonts w:ascii="Century Gothic" w:hAnsi="Century Gothic"/>
                                    <w:sz w:val="56"/>
                                    <w:szCs w:val="56"/>
                                  </w:rPr>
                                </w:pPr>
                                <w:r w:rsidRPr="00953226">
                                  <w:rPr>
                                    <w:rFonts w:ascii="Century Gothic" w:hAnsi="Century Gothic"/>
                                    <w:sz w:val="56"/>
                                    <w:szCs w:val="56"/>
                                  </w:rPr>
                                  <w:t>Annual Report</w:t>
                                </w:r>
                              </w:p>
                              <w:p w:rsidR="00805426" w:rsidRPr="00953226" w:rsidRDefault="00805426" w:rsidP="004B399D">
                                <w:pPr>
                                  <w:jc w:val="center"/>
                                  <w:rPr>
                                    <w:rFonts w:ascii="Monotype Corsiva" w:hAnsi="Monotype Corsiva"/>
                                    <w:sz w:val="72"/>
                                    <w:szCs w:val="56"/>
                                  </w:rPr>
                                </w:pPr>
                                <w:r>
                                  <w:rPr>
                                    <w:rFonts w:ascii="Monotype Corsiva" w:hAnsi="Monotype Corsiva"/>
                                    <w:sz w:val="72"/>
                                    <w:szCs w:val="56"/>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15pt;margin-top:55.15pt;width:378.6pt;height:19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" fillcolor="white [3201]" stroked="f" strokeweight=".5pt">
                    <v:textbox>
                      <w:txbxContent>
                        <w:p w:rsidR="00805426" w:rsidRPr="00953226" w:rsidRDefault="00805426" w:rsidP="004B399D">
                          <w:pPr>
                            <w:pStyle w:val="Quote"/>
                            <w:jc w:val="center"/>
                            <w:rPr>
                              <w:rFonts w:ascii="Monotype Corsiva" w:hAnsi="Monotype Corsiva"/>
                              <w:i w:val="0"/>
                              <w:sz w:val="72"/>
                              <w:szCs w:val="56"/>
                            </w:rPr>
                          </w:pPr>
                          <w:r w:rsidRPr="00953226">
                            <w:rPr>
                              <w:rFonts w:ascii="Monotype Corsiva" w:hAnsi="Monotype Corsiva"/>
                              <w:i w:val="0"/>
                              <w:sz w:val="72"/>
                              <w:szCs w:val="56"/>
                            </w:rPr>
                            <w:t>Kenyon Presbyterian Church</w:t>
                          </w:r>
                        </w:p>
                        <w:p w:rsidR="00805426" w:rsidRPr="00953226" w:rsidRDefault="00805426" w:rsidP="004B399D">
                          <w:pPr>
                            <w:pStyle w:val="Quote"/>
                            <w:jc w:val="center"/>
                            <w:rPr>
                              <w:rFonts w:ascii="Century Gothic" w:hAnsi="Century Gothic"/>
                              <w:sz w:val="56"/>
                              <w:szCs w:val="56"/>
                            </w:rPr>
                          </w:pPr>
                          <w:r w:rsidRPr="00953226">
                            <w:rPr>
                              <w:rFonts w:ascii="Century Gothic" w:hAnsi="Century Gothic"/>
                              <w:sz w:val="56"/>
                              <w:szCs w:val="56"/>
                            </w:rPr>
                            <w:t>Annual Report</w:t>
                          </w:r>
                        </w:p>
                        <w:p w:rsidR="00805426" w:rsidRPr="00953226" w:rsidRDefault="00805426" w:rsidP="004B399D">
                          <w:pPr>
                            <w:jc w:val="center"/>
                            <w:rPr>
                              <w:rFonts w:ascii="Monotype Corsiva" w:hAnsi="Monotype Corsiva"/>
                              <w:sz w:val="72"/>
                              <w:szCs w:val="56"/>
                            </w:rPr>
                          </w:pPr>
                          <w:r>
                            <w:rPr>
                              <w:rFonts w:ascii="Monotype Corsiva" w:hAnsi="Monotype Corsiva"/>
                              <w:sz w:val="72"/>
                              <w:szCs w:val="56"/>
                            </w:rPr>
                            <w:t>2015</w:t>
                          </w:r>
                        </w:p>
                      </w:txbxContent>
                    </v:textbox>
                  </v:shape>
                </w:pict>
              </mc:Fallback>
            </mc:AlternateContent>
          </w:r>
        </w:p>
        <w:p w:rsidR="00CC3BAE" w:rsidRDefault="004F5F8B">
          <w:pPr>
            <w:rPr>
              <w:rFonts w:asciiTheme="majorHAnsi" w:eastAsiaTheme="majorEastAsia" w:hAnsiTheme="majorHAnsi" w:cstheme="majorBidi"/>
              <w:caps/>
            </w:rPr>
          </w:pPr>
          <w:r>
            <w:rPr>
              <w:noProof/>
              <w:lang w:eastAsia="en-CA"/>
            </w:rPr>
            <mc:AlternateContent>
              <mc:Choice Requires="wps">
                <w:drawing>
                  <wp:anchor distT="0" distB="0" distL="114300" distR="114300" simplePos="0" relativeHeight="251673600" behindDoc="0" locked="0" layoutInCell="1" allowOverlap="1" wp14:anchorId="377A9CA6" wp14:editId="75D862FE">
                    <wp:simplePos x="0" y="0"/>
                    <wp:positionH relativeFrom="column">
                      <wp:posOffset>7432675</wp:posOffset>
                    </wp:positionH>
                    <wp:positionV relativeFrom="paragraph">
                      <wp:posOffset>5493385</wp:posOffset>
                    </wp:positionV>
                    <wp:extent cx="2579370" cy="1623060"/>
                    <wp:effectExtent l="0" t="0" r="11430" b="15240"/>
                    <wp:wrapNone/>
                    <wp:docPr id="62" name="Text Box 62"/>
                    <wp:cNvGraphicFramePr/>
                    <a:graphic xmlns:a="http://schemas.openxmlformats.org/drawingml/2006/main">
                      <a:graphicData uri="http://schemas.microsoft.com/office/word/2010/wordprocessingShape">
                        <wps:wsp>
                          <wps:cNvSpPr txBox="1"/>
                          <wps:spPr>
                            <a:xfrm>
                              <a:off x="0" y="0"/>
                              <a:ext cx="2579370"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426" w:rsidRDefault="00805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margin-left:585.25pt;margin-top:432.55pt;width:203.1pt;height:1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" fillcolor="white [3201]" strokeweight=".5pt">
                    <v:textbox>
                      <w:txbxContent>
                        <w:p w:rsidR="00805426" w:rsidRDefault="00805426"/>
                      </w:txbxContent>
                    </v:textbox>
                  </v:shape>
                </w:pict>
              </mc:Fallback>
            </mc:AlternateContent>
          </w:r>
        </w:p>
      </w:sdtContent>
    </w:sdt>
    <w:sdt>
      <w:sdtPr>
        <w:rPr>
          <w:rFonts w:asciiTheme="minorHAnsi" w:eastAsiaTheme="minorHAnsi" w:hAnsiTheme="minorHAnsi" w:cstheme="minorBidi"/>
          <w:b w:val="0"/>
          <w:bCs w:val="0"/>
          <w:color w:val="auto"/>
          <w:sz w:val="22"/>
          <w:szCs w:val="22"/>
          <w:lang w:val="en-CA" w:eastAsia="en-US"/>
        </w:rPr>
        <w:id w:val="-396054652"/>
        <w:docPartObj>
          <w:docPartGallery w:val="Table of Contents"/>
          <w:docPartUnique/>
        </w:docPartObj>
      </w:sdtPr>
      <w:sdtEndPr>
        <w:rPr>
          <w:noProof/>
        </w:rPr>
      </w:sdtEndPr>
      <w:sdtContent>
        <w:p w:rsidR="00EF2B72" w:rsidRDefault="00EF2B72" w:rsidP="00EF2B72">
          <w:pPr>
            <w:pStyle w:val="TOCHeading"/>
          </w:pPr>
          <w:r>
            <w:rPr>
              <w:rFonts w:asciiTheme="minorHAnsi" w:eastAsiaTheme="minorHAnsi" w:hAnsiTheme="minorHAnsi" w:cstheme="minorBidi"/>
              <w:b w:val="0"/>
              <w:bCs w:val="0"/>
              <w:color w:val="auto"/>
              <w:sz w:val="22"/>
              <w:szCs w:val="22"/>
              <w:lang w:val="en-CA" w:eastAsia="en-US"/>
            </w:rPr>
            <w:br w:type="page"/>
          </w:r>
        </w:p>
        <w:p w:rsidR="00663436" w:rsidRDefault="003958BC" w:rsidP="003958BC">
          <w:pPr>
            <w:pStyle w:val="TOCHeading"/>
            <w:jc w:val="center"/>
            <w:rPr>
              <w:color w:val="auto"/>
            </w:rPr>
          </w:pPr>
          <w:r>
            <w:rPr>
              <w:color w:val="auto"/>
            </w:rPr>
            <w:lastRenderedPageBreak/>
            <w:t xml:space="preserve">Table of </w:t>
          </w:r>
          <w:r w:rsidR="00663436" w:rsidRPr="00055253">
            <w:rPr>
              <w:color w:val="auto"/>
            </w:rPr>
            <w:t>Contents</w:t>
          </w:r>
          <w:bookmarkStart w:id="0" w:name="_GoBack"/>
          <w:bookmarkEnd w:id="0"/>
        </w:p>
        <w:p w:rsidR="003958BC" w:rsidRPr="003958BC" w:rsidRDefault="003958BC" w:rsidP="003958BC">
          <w:pPr>
            <w:rPr>
              <w:lang w:val="en-US" w:eastAsia="ja-JP"/>
            </w:rPr>
          </w:pPr>
        </w:p>
        <w:p w:rsidR="008F5FF6" w:rsidRDefault="00663436">
          <w:pPr>
            <w:pStyle w:val="TOC1"/>
            <w:tabs>
              <w:tab w:val="right" w:leader="dot" w:pos="10359"/>
            </w:tabs>
            <w:rPr>
              <w:noProof/>
              <w:lang w:val="en-CA" w:eastAsia="en-CA"/>
            </w:rPr>
          </w:pPr>
          <w:r>
            <w:fldChar w:fldCharType="begin"/>
          </w:r>
          <w:r>
            <w:instrText xml:space="preserve"> TOC \o "1-3" \h \z \u </w:instrText>
          </w:r>
          <w:r>
            <w:fldChar w:fldCharType="separate"/>
          </w:r>
          <w:hyperlink w:anchor="_Toc444623199" w:history="1">
            <w:r w:rsidR="008F5FF6" w:rsidRPr="00042DEC">
              <w:rPr>
                <w:rStyle w:val="Hyperlink"/>
                <w:noProof/>
              </w:rPr>
              <w:t>From your minister…</w:t>
            </w:r>
            <w:r w:rsidR="008F5FF6">
              <w:rPr>
                <w:noProof/>
                <w:webHidden/>
              </w:rPr>
              <w:tab/>
            </w:r>
            <w:r w:rsidR="008F5FF6">
              <w:rPr>
                <w:noProof/>
                <w:webHidden/>
              </w:rPr>
              <w:fldChar w:fldCharType="begin"/>
            </w:r>
            <w:r w:rsidR="008F5FF6">
              <w:rPr>
                <w:noProof/>
                <w:webHidden/>
              </w:rPr>
              <w:instrText xml:space="preserve"> PAGEREF _Toc444623199 \h </w:instrText>
            </w:r>
            <w:r w:rsidR="008F5FF6">
              <w:rPr>
                <w:noProof/>
                <w:webHidden/>
              </w:rPr>
            </w:r>
            <w:r w:rsidR="008F5FF6">
              <w:rPr>
                <w:noProof/>
                <w:webHidden/>
              </w:rPr>
              <w:fldChar w:fldCharType="separate"/>
            </w:r>
            <w:r w:rsidR="008F5FF6">
              <w:rPr>
                <w:noProof/>
                <w:webHidden/>
              </w:rPr>
              <w:t>2</w:t>
            </w:r>
            <w:r w:rsidR="008F5FF6">
              <w:rPr>
                <w:noProof/>
                <w:webHidden/>
              </w:rPr>
              <w:fldChar w:fldCharType="end"/>
            </w:r>
          </w:hyperlink>
        </w:p>
        <w:p w:rsidR="008F5FF6" w:rsidRDefault="008F5FF6">
          <w:pPr>
            <w:pStyle w:val="TOC1"/>
            <w:tabs>
              <w:tab w:val="right" w:leader="dot" w:pos="10359"/>
            </w:tabs>
            <w:rPr>
              <w:noProof/>
              <w:lang w:val="en-CA" w:eastAsia="en-CA"/>
            </w:rPr>
          </w:pPr>
          <w:hyperlink w:anchor="_Toc444623200" w:history="1">
            <w:r w:rsidRPr="00042DEC">
              <w:rPr>
                <w:rStyle w:val="Hyperlink"/>
                <w:noProof/>
              </w:rPr>
              <w:t>Committees and General Notices</w:t>
            </w:r>
            <w:r>
              <w:rPr>
                <w:noProof/>
                <w:webHidden/>
              </w:rPr>
              <w:tab/>
            </w:r>
            <w:r>
              <w:rPr>
                <w:noProof/>
                <w:webHidden/>
              </w:rPr>
              <w:fldChar w:fldCharType="begin"/>
            </w:r>
            <w:r>
              <w:rPr>
                <w:noProof/>
                <w:webHidden/>
              </w:rPr>
              <w:instrText xml:space="preserve"> PAGEREF _Toc444623200 \h </w:instrText>
            </w:r>
            <w:r>
              <w:rPr>
                <w:noProof/>
                <w:webHidden/>
              </w:rPr>
            </w:r>
            <w:r>
              <w:rPr>
                <w:noProof/>
                <w:webHidden/>
              </w:rPr>
              <w:fldChar w:fldCharType="separate"/>
            </w:r>
            <w:r>
              <w:rPr>
                <w:noProof/>
                <w:webHidden/>
              </w:rPr>
              <w:t>3</w:t>
            </w:r>
            <w:r>
              <w:rPr>
                <w:noProof/>
                <w:webHidden/>
              </w:rPr>
              <w:fldChar w:fldCharType="end"/>
            </w:r>
          </w:hyperlink>
        </w:p>
        <w:p w:rsidR="008F5FF6" w:rsidRDefault="008F5FF6">
          <w:pPr>
            <w:pStyle w:val="TOC1"/>
            <w:tabs>
              <w:tab w:val="right" w:leader="dot" w:pos="10359"/>
            </w:tabs>
            <w:rPr>
              <w:noProof/>
              <w:lang w:val="en-CA" w:eastAsia="en-CA"/>
            </w:rPr>
          </w:pPr>
          <w:hyperlink w:anchor="_Toc444623201" w:history="1">
            <w:r w:rsidRPr="00042DEC">
              <w:rPr>
                <w:rStyle w:val="Hyperlink"/>
                <w:noProof/>
              </w:rPr>
              <w:t>Minutes of the Annual Meeting held February 22, 2015</w:t>
            </w:r>
            <w:r>
              <w:rPr>
                <w:noProof/>
                <w:webHidden/>
              </w:rPr>
              <w:tab/>
            </w:r>
            <w:r>
              <w:rPr>
                <w:noProof/>
                <w:webHidden/>
              </w:rPr>
              <w:fldChar w:fldCharType="begin"/>
            </w:r>
            <w:r>
              <w:rPr>
                <w:noProof/>
                <w:webHidden/>
              </w:rPr>
              <w:instrText xml:space="preserve"> PAGEREF _Toc444623201 \h </w:instrText>
            </w:r>
            <w:r>
              <w:rPr>
                <w:noProof/>
                <w:webHidden/>
              </w:rPr>
            </w:r>
            <w:r>
              <w:rPr>
                <w:noProof/>
                <w:webHidden/>
              </w:rPr>
              <w:fldChar w:fldCharType="separate"/>
            </w:r>
            <w:r>
              <w:rPr>
                <w:noProof/>
                <w:webHidden/>
              </w:rPr>
              <w:t>4</w:t>
            </w:r>
            <w:r>
              <w:rPr>
                <w:noProof/>
                <w:webHidden/>
              </w:rPr>
              <w:fldChar w:fldCharType="end"/>
            </w:r>
          </w:hyperlink>
        </w:p>
        <w:p w:rsidR="008F5FF6" w:rsidRDefault="008F5FF6">
          <w:pPr>
            <w:pStyle w:val="TOC1"/>
            <w:tabs>
              <w:tab w:val="right" w:leader="dot" w:pos="10359"/>
            </w:tabs>
            <w:rPr>
              <w:noProof/>
              <w:lang w:val="en-CA" w:eastAsia="en-CA"/>
            </w:rPr>
          </w:pPr>
          <w:hyperlink w:anchor="_Toc444623202" w:history="1">
            <w:r w:rsidRPr="00042DEC">
              <w:rPr>
                <w:rStyle w:val="Hyperlink"/>
                <w:noProof/>
              </w:rPr>
              <w:t>Kirk Session Report 2015</w:t>
            </w:r>
            <w:r>
              <w:rPr>
                <w:noProof/>
                <w:webHidden/>
              </w:rPr>
              <w:tab/>
            </w:r>
            <w:r>
              <w:rPr>
                <w:noProof/>
                <w:webHidden/>
              </w:rPr>
              <w:fldChar w:fldCharType="begin"/>
            </w:r>
            <w:r>
              <w:rPr>
                <w:noProof/>
                <w:webHidden/>
              </w:rPr>
              <w:instrText xml:space="preserve"> PAGEREF _Toc444623202 \h </w:instrText>
            </w:r>
            <w:r>
              <w:rPr>
                <w:noProof/>
                <w:webHidden/>
              </w:rPr>
            </w:r>
            <w:r>
              <w:rPr>
                <w:noProof/>
                <w:webHidden/>
              </w:rPr>
              <w:fldChar w:fldCharType="separate"/>
            </w:r>
            <w:r>
              <w:rPr>
                <w:noProof/>
                <w:webHidden/>
              </w:rPr>
              <w:t>6</w:t>
            </w:r>
            <w:r>
              <w:rPr>
                <w:noProof/>
                <w:webHidden/>
              </w:rPr>
              <w:fldChar w:fldCharType="end"/>
            </w:r>
          </w:hyperlink>
        </w:p>
        <w:p w:rsidR="008F5FF6" w:rsidRDefault="008F5FF6">
          <w:pPr>
            <w:pStyle w:val="TOC1"/>
            <w:tabs>
              <w:tab w:val="right" w:leader="dot" w:pos="10359"/>
            </w:tabs>
            <w:rPr>
              <w:noProof/>
              <w:lang w:val="en-CA" w:eastAsia="en-CA"/>
            </w:rPr>
          </w:pPr>
          <w:hyperlink w:anchor="_Toc444623203" w:history="1">
            <w:r w:rsidRPr="00042DEC">
              <w:rPr>
                <w:rStyle w:val="Hyperlink"/>
                <w:noProof/>
              </w:rPr>
              <w:t>The Presbyterian Record</w:t>
            </w:r>
            <w:r>
              <w:rPr>
                <w:noProof/>
                <w:webHidden/>
              </w:rPr>
              <w:tab/>
            </w:r>
            <w:r>
              <w:rPr>
                <w:noProof/>
                <w:webHidden/>
              </w:rPr>
              <w:fldChar w:fldCharType="begin"/>
            </w:r>
            <w:r>
              <w:rPr>
                <w:noProof/>
                <w:webHidden/>
              </w:rPr>
              <w:instrText xml:space="preserve"> PAGEREF _Toc444623203 \h </w:instrText>
            </w:r>
            <w:r>
              <w:rPr>
                <w:noProof/>
                <w:webHidden/>
              </w:rPr>
            </w:r>
            <w:r>
              <w:rPr>
                <w:noProof/>
                <w:webHidden/>
              </w:rPr>
              <w:fldChar w:fldCharType="separate"/>
            </w:r>
            <w:r>
              <w:rPr>
                <w:noProof/>
                <w:webHidden/>
              </w:rPr>
              <w:t>6</w:t>
            </w:r>
            <w:r>
              <w:rPr>
                <w:noProof/>
                <w:webHidden/>
              </w:rPr>
              <w:fldChar w:fldCharType="end"/>
            </w:r>
          </w:hyperlink>
        </w:p>
        <w:p w:rsidR="008F5FF6" w:rsidRDefault="008F5FF6">
          <w:pPr>
            <w:pStyle w:val="TOC1"/>
            <w:tabs>
              <w:tab w:val="right" w:leader="dot" w:pos="10359"/>
            </w:tabs>
            <w:rPr>
              <w:noProof/>
              <w:lang w:val="en-CA" w:eastAsia="en-CA"/>
            </w:rPr>
          </w:pPr>
          <w:hyperlink w:anchor="_Toc444623204" w:history="1">
            <w:r w:rsidRPr="00042DEC">
              <w:rPr>
                <w:rStyle w:val="Hyperlink"/>
                <w:noProof/>
              </w:rPr>
              <w:t>Membership</w:t>
            </w:r>
            <w:r>
              <w:rPr>
                <w:noProof/>
                <w:webHidden/>
              </w:rPr>
              <w:tab/>
            </w:r>
            <w:r>
              <w:rPr>
                <w:noProof/>
                <w:webHidden/>
              </w:rPr>
              <w:fldChar w:fldCharType="begin"/>
            </w:r>
            <w:r>
              <w:rPr>
                <w:noProof/>
                <w:webHidden/>
              </w:rPr>
              <w:instrText xml:space="preserve"> PAGEREF _Toc444623204 \h </w:instrText>
            </w:r>
            <w:r>
              <w:rPr>
                <w:noProof/>
                <w:webHidden/>
              </w:rPr>
            </w:r>
            <w:r>
              <w:rPr>
                <w:noProof/>
                <w:webHidden/>
              </w:rPr>
              <w:fldChar w:fldCharType="separate"/>
            </w:r>
            <w:r>
              <w:rPr>
                <w:noProof/>
                <w:webHidden/>
              </w:rPr>
              <w:t>7</w:t>
            </w:r>
            <w:r>
              <w:rPr>
                <w:noProof/>
                <w:webHidden/>
              </w:rPr>
              <w:fldChar w:fldCharType="end"/>
            </w:r>
          </w:hyperlink>
        </w:p>
        <w:p w:rsidR="008F5FF6" w:rsidRDefault="008F5FF6">
          <w:pPr>
            <w:pStyle w:val="TOC1"/>
            <w:tabs>
              <w:tab w:val="right" w:leader="dot" w:pos="10359"/>
            </w:tabs>
            <w:rPr>
              <w:noProof/>
              <w:lang w:val="en-CA" w:eastAsia="en-CA"/>
            </w:rPr>
          </w:pPr>
          <w:hyperlink w:anchor="_Toc444623205" w:history="1">
            <w:r w:rsidRPr="00042DEC">
              <w:rPr>
                <w:rStyle w:val="Hyperlink"/>
                <w:noProof/>
              </w:rPr>
              <w:t>Baptisms</w:t>
            </w:r>
            <w:r>
              <w:rPr>
                <w:noProof/>
                <w:webHidden/>
              </w:rPr>
              <w:tab/>
            </w:r>
            <w:r>
              <w:rPr>
                <w:noProof/>
                <w:webHidden/>
              </w:rPr>
              <w:fldChar w:fldCharType="begin"/>
            </w:r>
            <w:r>
              <w:rPr>
                <w:noProof/>
                <w:webHidden/>
              </w:rPr>
              <w:instrText xml:space="preserve"> PAGEREF _Toc444623205 \h </w:instrText>
            </w:r>
            <w:r>
              <w:rPr>
                <w:noProof/>
                <w:webHidden/>
              </w:rPr>
            </w:r>
            <w:r>
              <w:rPr>
                <w:noProof/>
                <w:webHidden/>
              </w:rPr>
              <w:fldChar w:fldCharType="separate"/>
            </w:r>
            <w:r>
              <w:rPr>
                <w:noProof/>
                <w:webHidden/>
              </w:rPr>
              <w:t>7</w:t>
            </w:r>
            <w:r>
              <w:rPr>
                <w:noProof/>
                <w:webHidden/>
              </w:rPr>
              <w:fldChar w:fldCharType="end"/>
            </w:r>
          </w:hyperlink>
        </w:p>
        <w:p w:rsidR="008F5FF6" w:rsidRDefault="008F5FF6">
          <w:pPr>
            <w:pStyle w:val="TOC1"/>
            <w:tabs>
              <w:tab w:val="right" w:leader="dot" w:pos="10359"/>
            </w:tabs>
            <w:rPr>
              <w:noProof/>
              <w:lang w:val="en-CA" w:eastAsia="en-CA"/>
            </w:rPr>
          </w:pPr>
          <w:hyperlink w:anchor="_Toc444623206" w:history="1">
            <w:r w:rsidRPr="00042DEC">
              <w:rPr>
                <w:rStyle w:val="Hyperlink"/>
                <w:noProof/>
              </w:rPr>
              <w:t>In Memoriam</w:t>
            </w:r>
            <w:r>
              <w:rPr>
                <w:noProof/>
                <w:webHidden/>
              </w:rPr>
              <w:tab/>
            </w:r>
            <w:r>
              <w:rPr>
                <w:noProof/>
                <w:webHidden/>
              </w:rPr>
              <w:fldChar w:fldCharType="begin"/>
            </w:r>
            <w:r>
              <w:rPr>
                <w:noProof/>
                <w:webHidden/>
              </w:rPr>
              <w:instrText xml:space="preserve"> PAGEREF _Toc444623206 \h </w:instrText>
            </w:r>
            <w:r>
              <w:rPr>
                <w:noProof/>
                <w:webHidden/>
              </w:rPr>
            </w:r>
            <w:r>
              <w:rPr>
                <w:noProof/>
                <w:webHidden/>
              </w:rPr>
              <w:fldChar w:fldCharType="separate"/>
            </w:r>
            <w:r>
              <w:rPr>
                <w:noProof/>
                <w:webHidden/>
              </w:rPr>
              <w:t>7</w:t>
            </w:r>
            <w:r>
              <w:rPr>
                <w:noProof/>
                <w:webHidden/>
              </w:rPr>
              <w:fldChar w:fldCharType="end"/>
            </w:r>
          </w:hyperlink>
        </w:p>
        <w:p w:rsidR="008F5FF6" w:rsidRDefault="008F5FF6">
          <w:pPr>
            <w:pStyle w:val="TOC1"/>
            <w:tabs>
              <w:tab w:val="right" w:leader="dot" w:pos="10359"/>
            </w:tabs>
            <w:rPr>
              <w:noProof/>
              <w:lang w:val="en-CA" w:eastAsia="en-CA"/>
            </w:rPr>
          </w:pPr>
          <w:hyperlink w:anchor="_Toc444623207" w:history="1">
            <w:r w:rsidRPr="00042DEC">
              <w:rPr>
                <w:rStyle w:val="Hyperlink"/>
                <w:noProof/>
              </w:rPr>
              <w:t>Cradle Roll 2015</w:t>
            </w:r>
            <w:r>
              <w:rPr>
                <w:noProof/>
                <w:webHidden/>
              </w:rPr>
              <w:tab/>
            </w:r>
            <w:r>
              <w:rPr>
                <w:noProof/>
                <w:webHidden/>
              </w:rPr>
              <w:fldChar w:fldCharType="begin"/>
            </w:r>
            <w:r>
              <w:rPr>
                <w:noProof/>
                <w:webHidden/>
              </w:rPr>
              <w:instrText xml:space="preserve"> PAGEREF _Toc444623207 \h </w:instrText>
            </w:r>
            <w:r>
              <w:rPr>
                <w:noProof/>
                <w:webHidden/>
              </w:rPr>
            </w:r>
            <w:r>
              <w:rPr>
                <w:noProof/>
                <w:webHidden/>
              </w:rPr>
              <w:fldChar w:fldCharType="separate"/>
            </w:r>
            <w:r>
              <w:rPr>
                <w:noProof/>
                <w:webHidden/>
              </w:rPr>
              <w:t>8</w:t>
            </w:r>
            <w:r>
              <w:rPr>
                <w:noProof/>
                <w:webHidden/>
              </w:rPr>
              <w:fldChar w:fldCharType="end"/>
            </w:r>
          </w:hyperlink>
        </w:p>
        <w:p w:rsidR="008F5FF6" w:rsidRDefault="008F5FF6">
          <w:pPr>
            <w:pStyle w:val="TOC1"/>
            <w:tabs>
              <w:tab w:val="right" w:leader="dot" w:pos="10359"/>
            </w:tabs>
            <w:rPr>
              <w:noProof/>
              <w:lang w:val="en-CA" w:eastAsia="en-CA"/>
            </w:rPr>
          </w:pPr>
          <w:hyperlink w:anchor="_Toc444623208" w:history="1">
            <w:r w:rsidRPr="00042DEC">
              <w:rPr>
                <w:rStyle w:val="Hyperlink"/>
                <w:noProof/>
              </w:rPr>
              <w:t>Choir Report 2015</w:t>
            </w:r>
            <w:r>
              <w:rPr>
                <w:noProof/>
                <w:webHidden/>
              </w:rPr>
              <w:tab/>
            </w:r>
            <w:r>
              <w:rPr>
                <w:noProof/>
                <w:webHidden/>
              </w:rPr>
              <w:fldChar w:fldCharType="begin"/>
            </w:r>
            <w:r>
              <w:rPr>
                <w:noProof/>
                <w:webHidden/>
              </w:rPr>
              <w:instrText xml:space="preserve"> PAGEREF _Toc444623208 \h </w:instrText>
            </w:r>
            <w:r>
              <w:rPr>
                <w:noProof/>
                <w:webHidden/>
              </w:rPr>
            </w:r>
            <w:r>
              <w:rPr>
                <w:noProof/>
                <w:webHidden/>
              </w:rPr>
              <w:fldChar w:fldCharType="separate"/>
            </w:r>
            <w:r>
              <w:rPr>
                <w:noProof/>
                <w:webHidden/>
              </w:rPr>
              <w:t>8</w:t>
            </w:r>
            <w:r>
              <w:rPr>
                <w:noProof/>
                <w:webHidden/>
              </w:rPr>
              <w:fldChar w:fldCharType="end"/>
            </w:r>
          </w:hyperlink>
        </w:p>
        <w:p w:rsidR="008F5FF6" w:rsidRDefault="008F5FF6">
          <w:pPr>
            <w:pStyle w:val="TOC1"/>
            <w:tabs>
              <w:tab w:val="right" w:leader="dot" w:pos="10359"/>
            </w:tabs>
            <w:rPr>
              <w:noProof/>
              <w:lang w:val="en-CA" w:eastAsia="en-CA"/>
            </w:rPr>
          </w:pPr>
          <w:hyperlink w:anchor="_Toc444623209" w:history="1">
            <w:r w:rsidRPr="00042DEC">
              <w:rPr>
                <w:rStyle w:val="Hyperlink"/>
                <w:noProof/>
              </w:rPr>
              <w:t>Board of Managers Report 2015</w:t>
            </w:r>
            <w:r>
              <w:rPr>
                <w:noProof/>
                <w:webHidden/>
              </w:rPr>
              <w:tab/>
            </w:r>
            <w:r>
              <w:rPr>
                <w:noProof/>
                <w:webHidden/>
              </w:rPr>
              <w:fldChar w:fldCharType="begin"/>
            </w:r>
            <w:r>
              <w:rPr>
                <w:noProof/>
                <w:webHidden/>
              </w:rPr>
              <w:instrText xml:space="preserve"> PAGEREF _Toc444623209 \h </w:instrText>
            </w:r>
            <w:r>
              <w:rPr>
                <w:noProof/>
                <w:webHidden/>
              </w:rPr>
            </w:r>
            <w:r>
              <w:rPr>
                <w:noProof/>
                <w:webHidden/>
              </w:rPr>
              <w:fldChar w:fldCharType="separate"/>
            </w:r>
            <w:r>
              <w:rPr>
                <w:noProof/>
                <w:webHidden/>
              </w:rPr>
              <w:t>9</w:t>
            </w:r>
            <w:r>
              <w:rPr>
                <w:noProof/>
                <w:webHidden/>
              </w:rPr>
              <w:fldChar w:fldCharType="end"/>
            </w:r>
          </w:hyperlink>
        </w:p>
        <w:p w:rsidR="008F5FF6" w:rsidRDefault="008F5FF6">
          <w:pPr>
            <w:pStyle w:val="TOC1"/>
            <w:tabs>
              <w:tab w:val="right" w:leader="dot" w:pos="10359"/>
            </w:tabs>
            <w:rPr>
              <w:noProof/>
              <w:lang w:val="en-CA" w:eastAsia="en-CA"/>
            </w:rPr>
          </w:pPr>
          <w:hyperlink w:anchor="_Toc444623210" w:history="1">
            <w:r w:rsidRPr="00042DEC">
              <w:rPr>
                <w:rStyle w:val="Hyperlink"/>
                <w:noProof/>
              </w:rPr>
              <w:t>Kenyon W.M.S. Report 2015</w:t>
            </w:r>
            <w:r>
              <w:rPr>
                <w:noProof/>
                <w:webHidden/>
              </w:rPr>
              <w:tab/>
            </w:r>
            <w:r>
              <w:rPr>
                <w:noProof/>
                <w:webHidden/>
              </w:rPr>
              <w:fldChar w:fldCharType="begin"/>
            </w:r>
            <w:r>
              <w:rPr>
                <w:noProof/>
                <w:webHidden/>
              </w:rPr>
              <w:instrText xml:space="preserve"> PAGEREF _Toc444623210 \h </w:instrText>
            </w:r>
            <w:r>
              <w:rPr>
                <w:noProof/>
                <w:webHidden/>
              </w:rPr>
            </w:r>
            <w:r>
              <w:rPr>
                <w:noProof/>
                <w:webHidden/>
              </w:rPr>
              <w:fldChar w:fldCharType="separate"/>
            </w:r>
            <w:r>
              <w:rPr>
                <w:noProof/>
                <w:webHidden/>
              </w:rPr>
              <w:t>10</w:t>
            </w:r>
            <w:r>
              <w:rPr>
                <w:noProof/>
                <w:webHidden/>
              </w:rPr>
              <w:fldChar w:fldCharType="end"/>
            </w:r>
          </w:hyperlink>
        </w:p>
        <w:p w:rsidR="008F5FF6" w:rsidRDefault="008F5FF6">
          <w:pPr>
            <w:pStyle w:val="TOC1"/>
            <w:tabs>
              <w:tab w:val="right" w:leader="dot" w:pos="10359"/>
            </w:tabs>
            <w:rPr>
              <w:noProof/>
              <w:lang w:val="en-CA" w:eastAsia="en-CA"/>
            </w:rPr>
          </w:pPr>
          <w:hyperlink w:anchor="_Toc444623211" w:history="1">
            <w:r w:rsidRPr="00042DEC">
              <w:rPr>
                <w:rStyle w:val="Hyperlink"/>
                <w:noProof/>
              </w:rPr>
              <w:t>Kenyon Women’s Association Report 2015</w:t>
            </w:r>
            <w:r>
              <w:rPr>
                <w:noProof/>
                <w:webHidden/>
              </w:rPr>
              <w:tab/>
            </w:r>
            <w:r>
              <w:rPr>
                <w:noProof/>
                <w:webHidden/>
              </w:rPr>
              <w:fldChar w:fldCharType="begin"/>
            </w:r>
            <w:r>
              <w:rPr>
                <w:noProof/>
                <w:webHidden/>
              </w:rPr>
              <w:instrText xml:space="preserve"> PAGEREF _Toc444623211 \h </w:instrText>
            </w:r>
            <w:r>
              <w:rPr>
                <w:noProof/>
                <w:webHidden/>
              </w:rPr>
            </w:r>
            <w:r>
              <w:rPr>
                <w:noProof/>
                <w:webHidden/>
              </w:rPr>
              <w:fldChar w:fldCharType="separate"/>
            </w:r>
            <w:r>
              <w:rPr>
                <w:noProof/>
                <w:webHidden/>
              </w:rPr>
              <w:t>11</w:t>
            </w:r>
            <w:r>
              <w:rPr>
                <w:noProof/>
                <w:webHidden/>
              </w:rPr>
              <w:fldChar w:fldCharType="end"/>
            </w:r>
          </w:hyperlink>
        </w:p>
        <w:p w:rsidR="008F5FF6" w:rsidRDefault="008F5FF6">
          <w:pPr>
            <w:pStyle w:val="TOC1"/>
            <w:tabs>
              <w:tab w:val="right" w:leader="dot" w:pos="10359"/>
            </w:tabs>
            <w:rPr>
              <w:noProof/>
              <w:lang w:val="en-CA" w:eastAsia="en-CA"/>
            </w:rPr>
          </w:pPr>
          <w:hyperlink w:anchor="_Toc444623212" w:history="1">
            <w:r w:rsidRPr="00042DEC">
              <w:rPr>
                <w:rStyle w:val="Hyperlink"/>
                <w:noProof/>
              </w:rPr>
              <w:t>Sunday School Report 2015</w:t>
            </w:r>
            <w:r>
              <w:rPr>
                <w:noProof/>
                <w:webHidden/>
              </w:rPr>
              <w:tab/>
            </w:r>
            <w:r>
              <w:rPr>
                <w:noProof/>
                <w:webHidden/>
              </w:rPr>
              <w:fldChar w:fldCharType="begin"/>
            </w:r>
            <w:r>
              <w:rPr>
                <w:noProof/>
                <w:webHidden/>
              </w:rPr>
              <w:instrText xml:space="preserve"> PAGEREF _Toc444623212 \h </w:instrText>
            </w:r>
            <w:r>
              <w:rPr>
                <w:noProof/>
                <w:webHidden/>
              </w:rPr>
            </w:r>
            <w:r>
              <w:rPr>
                <w:noProof/>
                <w:webHidden/>
              </w:rPr>
              <w:fldChar w:fldCharType="separate"/>
            </w:r>
            <w:r>
              <w:rPr>
                <w:noProof/>
                <w:webHidden/>
              </w:rPr>
              <w:t>12</w:t>
            </w:r>
            <w:r>
              <w:rPr>
                <w:noProof/>
                <w:webHidden/>
              </w:rPr>
              <w:fldChar w:fldCharType="end"/>
            </w:r>
          </w:hyperlink>
        </w:p>
        <w:p w:rsidR="008F5FF6" w:rsidRDefault="008F5FF6">
          <w:pPr>
            <w:pStyle w:val="TOC1"/>
            <w:tabs>
              <w:tab w:val="right" w:leader="dot" w:pos="10359"/>
            </w:tabs>
            <w:rPr>
              <w:noProof/>
              <w:lang w:val="en-CA" w:eastAsia="en-CA"/>
            </w:rPr>
          </w:pPr>
          <w:hyperlink w:anchor="_Toc444623213" w:history="1">
            <w:r w:rsidRPr="00042DEC">
              <w:rPr>
                <w:rStyle w:val="Hyperlink"/>
                <w:noProof/>
              </w:rPr>
              <w:t>Maxville Manor Report</w:t>
            </w:r>
            <w:r>
              <w:rPr>
                <w:noProof/>
                <w:webHidden/>
              </w:rPr>
              <w:tab/>
            </w:r>
            <w:r>
              <w:rPr>
                <w:noProof/>
                <w:webHidden/>
              </w:rPr>
              <w:fldChar w:fldCharType="begin"/>
            </w:r>
            <w:r>
              <w:rPr>
                <w:noProof/>
                <w:webHidden/>
              </w:rPr>
              <w:instrText xml:space="preserve"> PAGEREF _Toc444623213 \h </w:instrText>
            </w:r>
            <w:r>
              <w:rPr>
                <w:noProof/>
                <w:webHidden/>
              </w:rPr>
            </w:r>
            <w:r>
              <w:rPr>
                <w:noProof/>
                <w:webHidden/>
              </w:rPr>
              <w:fldChar w:fldCharType="separate"/>
            </w:r>
            <w:r>
              <w:rPr>
                <w:noProof/>
                <w:webHidden/>
              </w:rPr>
              <w:t>13</w:t>
            </w:r>
            <w:r>
              <w:rPr>
                <w:noProof/>
                <w:webHidden/>
              </w:rPr>
              <w:fldChar w:fldCharType="end"/>
            </w:r>
          </w:hyperlink>
        </w:p>
        <w:p w:rsidR="008F5FF6" w:rsidRDefault="008F5FF6">
          <w:pPr>
            <w:pStyle w:val="TOC1"/>
            <w:tabs>
              <w:tab w:val="right" w:leader="dot" w:pos="10359"/>
            </w:tabs>
            <w:rPr>
              <w:noProof/>
              <w:lang w:val="en-CA" w:eastAsia="en-CA"/>
            </w:rPr>
          </w:pPr>
          <w:hyperlink w:anchor="_Toc444623214" w:history="1">
            <w:r w:rsidRPr="00042DEC">
              <w:rPr>
                <w:rStyle w:val="Hyperlink"/>
                <w:noProof/>
              </w:rPr>
              <w:t>Trustee Investment Committee Report 2015</w:t>
            </w:r>
            <w:r>
              <w:rPr>
                <w:noProof/>
                <w:webHidden/>
              </w:rPr>
              <w:tab/>
            </w:r>
            <w:r>
              <w:rPr>
                <w:noProof/>
                <w:webHidden/>
              </w:rPr>
              <w:fldChar w:fldCharType="begin"/>
            </w:r>
            <w:r>
              <w:rPr>
                <w:noProof/>
                <w:webHidden/>
              </w:rPr>
              <w:instrText xml:space="preserve"> PAGEREF _Toc444623214 \h </w:instrText>
            </w:r>
            <w:r>
              <w:rPr>
                <w:noProof/>
                <w:webHidden/>
              </w:rPr>
            </w:r>
            <w:r>
              <w:rPr>
                <w:noProof/>
                <w:webHidden/>
              </w:rPr>
              <w:fldChar w:fldCharType="separate"/>
            </w:r>
            <w:r>
              <w:rPr>
                <w:noProof/>
                <w:webHidden/>
              </w:rPr>
              <w:t>13</w:t>
            </w:r>
            <w:r>
              <w:rPr>
                <w:noProof/>
                <w:webHidden/>
              </w:rPr>
              <w:fldChar w:fldCharType="end"/>
            </w:r>
          </w:hyperlink>
        </w:p>
        <w:p w:rsidR="008F5FF6" w:rsidRDefault="008F5FF6">
          <w:pPr>
            <w:pStyle w:val="TOC1"/>
            <w:tabs>
              <w:tab w:val="right" w:leader="dot" w:pos="10359"/>
            </w:tabs>
            <w:rPr>
              <w:noProof/>
              <w:lang w:val="en-CA" w:eastAsia="en-CA"/>
            </w:rPr>
          </w:pPr>
          <w:hyperlink w:anchor="_Toc444623215" w:history="1">
            <w:r w:rsidRPr="00042DEC">
              <w:rPr>
                <w:rStyle w:val="Hyperlink"/>
                <w:noProof/>
              </w:rPr>
              <w:t>Cemetery Board Report 2015</w:t>
            </w:r>
            <w:r>
              <w:rPr>
                <w:noProof/>
                <w:webHidden/>
              </w:rPr>
              <w:tab/>
            </w:r>
            <w:r>
              <w:rPr>
                <w:noProof/>
                <w:webHidden/>
              </w:rPr>
              <w:fldChar w:fldCharType="begin"/>
            </w:r>
            <w:r>
              <w:rPr>
                <w:noProof/>
                <w:webHidden/>
              </w:rPr>
              <w:instrText xml:space="preserve"> PAGEREF _Toc444623215 \h </w:instrText>
            </w:r>
            <w:r>
              <w:rPr>
                <w:noProof/>
                <w:webHidden/>
              </w:rPr>
            </w:r>
            <w:r>
              <w:rPr>
                <w:noProof/>
                <w:webHidden/>
              </w:rPr>
              <w:fldChar w:fldCharType="separate"/>
            </w:r>
            <w:r>
              <w:rPr>
                <w:noProof/>
                <w:webHidden/>
              </w:rPr>
              <w:t>14</w:t>
            </w:r>
            <w:r>
              <w:rPr>
                <w:noProof/>
                <w:webHidden/>
              </w:rPr>
              <w:fldChar w:fldCharType="end"/>
            </w:r>
          </w:hyperlink>
        </w:p>
        <w:p w:rsidR="008F5FF6" w:rsidRDefault="008F5FF6">
          <w:pPr>
            <w:pStyle w:val="TOC1"/>
            <w:tabs>
              <w:tab w:val="right" w:leader="dot" w:pos="10359"/>
            </w:tabs>
            <w:rPr>
              <w:noProof/>
              <w:lang w:val="en-CA" w:eastAsia="en-CA"/>
            </w:rPr>
          </w:pPr>
          <w:hyperlink w:anchor="_Toc444623216" w:history="1">
            <w:r w:rsidRPr="00042DEC">
              <w:rPr>
                <w:rStyle w:val="Hyperlink"/>
                <w:noProof/>
              </w:rPr>
              <w:t>Memorial Donations – Kenyon Presbyterian Church – 2015</w:t>
            </w:r>
            <w:r>
              <w:rPr>
                <w:noProof/>
                <w:webHidden/>
              </w:rPr>
              <w:tab/>
            </w:r>
            <w:r>
              <w:rPr>
                <w:noProof/>
                <w:webHidden/>
              </w:rPr>
              <w:fldChar w:fldCharType="begin"/>
            </w:r>
            <w:r>
              <w:rPr>
                <w:noProof/>
                <w:webHidden/>
              </w:rPr>
              <w:instrText xml:space="preserve"> PAGEREF _Toc444623216 \h </w:instrText>
            </w:r>
            <w:r>
              <w:rPr>
                <w:noProof/>
                <w:webHidden/>
              </w:rPr>
            </w:r>
            <w:r>
              <w:rPr>
                <w:noProof/>
                <w:webHidden/>
              </w:rPr>
              <w:fldChar w:fldCharType="separate"/>
            </w:r>
            <w:r>
              <w:rPr>
                <w:noProof/>
                <w:webHidden/>
              </w:rPr>
              <w:t>15</w:t>
            </w:r>
            <w:r>
              <w:rPr>
                <w:noProof/>
                <w:webHidden/>
              </w:rPr>
              <w:fldChar w:fldCharType="end"/>
            </w:r>
          </w:hyperlink>
        </w:p>
        <w:p w:rsidR="008F5FF6" w:rsidRDefault="008F5FF6">
          <w:pPr>
            <w:pStyle w:val="TOC1"/>
            <w:tabs>
              <w:tab w:val="right" w:leader="dot" w:pos="10359"/>
            </w:tabs>
            <w:rPr>
              <w:noProof/>
              <w:lang w:val="en-CA" w:eastAsia="en-CA"/>
            </w:rPr>
          </w:pPr>
          <w:hyperlink w:anchor="_Toc444623217" w:history="1">
            <w:r w:rsidRPr="00042DEC">
              <w:rPr>
                <w:rStyle w:val="Hyperlink"/>
                <w:noProof/>
              </w:rPr>
              <w:t>Memorial Donations – Kenyon Presbyterian Church Cemetery – 2015</w:t>
            </w:r>
            <w:r>
              <w:rPr>
                <w:noProof/>
                <w:webHidden/>
              </w:rPr>
              <w:tab/>
            </w:r>
            <w:r>
              <w:rPr>
                <w:noProof/>
                <w:webHidden/>
              </w:rPr>
              <w:fldChar w:fldCharType="begin"/>
            </w:r>
            <w:r>
              <w:rPr>
                <w:noProof/>
                <w:webHidden/>
              </w:rPr>
              <w:instrText xml:space="preserve"> PAGEREF _Toc444623217 \h </w:instrText>
            </w:r>
            <w:r>
              <w:rPr>
                <w:noProof/>
                <w:webHidden/>
              </w:rPr>
            </w:r>
            <w:r>
              <w:rPr>
                <w:noProof/>
                <w:webHidden/>
              </w:rPr>
              <w:fldChar w:fldCharType="separate"/>
            </w:r>
            <w:r>
              <w:rPr>
                <w:noProof/>
                <w:webHidden/>
              </w:rPr>
              <w:t>16</w:t>
            </w:r>
            <w:r>
              <w:rPr>
                <w:noProof/>
                <w:webHidden/>
              </w:rPr>
              <w:fldChar w:fldCharType="end"/>
            </w:r>
          </w:hyperlink>
        </w:p>
        <w:p w:rsidR="008F5FF6" w:rsidRDefault="008F5FF6">
          <w:pPr>
            <w:pStyle w:val="TOC1"/>
            <w:tabs>
              <w:tab w:val="right" w:leader="dot" w:pos="10359"/>
            </w:tabs>
            <w:rPr>
              <w:noProof/>
              <w:lang w:val="en-CA" w:eastAsia="en-CA"/>
            </w:rPr>
          </w:pPr>
          <w:hyperlink w:anchor="_Toc444623218" w:history="1">
            <w:r w:rsidRPr="00042DEC">
              <w:rPr>
                <w:rStyle w:val="Hyperlink"/>
                <w:noProof/>
              </w:rPr>
              <w:t>Thank you to our Donors</w:t>
            </w:r>
            <w:r>
              <w:rPr>
                <w:noProof/>
                <w:webHidden/>
              </w:rPr>
              <w:tab/>
            </w:r>
            <w:r>
              <w:rPr>
                <w:noProof/>
                <w:webHidden/>
              </w:rPr>
              <w:fldChar w:fldCharType="begin"/>
            </w:r>
            <w:r>
              <w:rPr>
                <w:noProof/>
                <w:webHidden/>
              </w:rPr>
              <w:instrText xml:space="preserve"> PAGEREF _Toc444623218 \h </w:instrText>
            </w:r>
            <w:r>
              <w:rPr>
                <w:noProof/>
                <w:webHidden/>
              </w:rPr>
            </w:r>
            <w:r>
              <w:rPr>
                <w:noProof/>
                <w:webHidden/>
              </w:rPr>
              <w:fldChar w:fldCharType="separate"/>
            </w:r>
            <w:r>
              <w:rPr>
                <w:noProof/>
                <w:webHidden/>
              </w:rPr>
              <w:t>17</w:t>
            </w:r>
            <w:r>
              <w:rPr>
                <w:noProof/>
                <w:webHidden/>
              </w:rPr>
              <w:fldChar w:fldCharType="end"/>
            </w:r>
          </w:hyperlink>
        </w:p>
        <w:p w:rsidR="00663436" w:rsidRDefault="00663436">
          <w:r>
            <w:rPr>
              <w:b/>
              <w:bCs/>
              <w:noProof/>
            </w:rPr>
            <w:fldChar w:fldCharType="end"/>
          </w:r>
        </w:p>
      </w:sdtContent>
    </w:sdt>
    <w:p w:rsidR="00227B52" w:rsidRDefault="00227B52">
      <w:pPr>
        <w:rPr>
          <w:sz w:val="24"/>
          <w:szCs w:val="24"/>
        </w:rPr>
      </w:pPr>
      <w:r>
        <w:rPr>
          <w:sz w:val="24"/>
          <w:szCs w:val="24"/>
        </w:rPr>
        <w:br w:type="page"/>
      </w:r>
    </w:p>
    <w:p w:rsidR="00FB1F8F" w:rsidRDefault="009E704A" w:rsidP="00CD360E">
      <w:pPr>
        <w:pStyle w:val="Heading1"/>
        <w:jc w:val="center"/>
        <w:rPr>
          <w:color w:val="auto"/>
        </w:rPr>
      </w:pPr>
      <w:bookmarkStart w:id="1" w:name="_Toc444623199"/>
      <w:r>
        <w:rPr>
          <w:noProof/>
          <w:lang w:eastAsia="en-CA"/>
        </w:rPr>
        <w:lastRenderedPageBreak/>
        <w:drawing>
          <wp:anchor distT="0" distB="0" distL="114300" distR="114300" simplePos="0" relativeHeight="251691008" behindDoc="1" locked="0" layoutInCell="1" allowOverlap="1" wp14:anchorId="272A370B" wp14:editId="198E6196">
            <wp:simplePos x="0" y="0"/>
            <wp:positionH relativeFrom="column">
              <wp:posOffset>-19685</wp:posOffset>
            </wp:positionH>
            <wp:positionV relativeFrom="paragraph">
              <wp:posOffset>230505</wp:posOffset>
            </wp:positionV>
            <wp:extent cx="1447800" cy="1381125"/>
            <wp:effectExtent l="0" t="0" r="0" b="9525"/>
            <wp:wrapThrough wrapText="bothSides">
              <wp:wrapPolygon edited="0">
                <wp:start x="0" y="0"/>
                <wp:lineTo x="0" y="21451"/>
                <wp:lineTo x="21316" y="21451"/>
                <wp:lineTo x="2131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tamen.jpg"/>
                    <pic:cNvPicPr/>
                  </pic:nvPicPr>
                  <pic:blipFill>
                    <a:blip r:embed="rId12">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342230">
        <w:rPr>
          <w:color w:val="auto"/>
        </w:rPr>
        <w:t>From your minister…</w:t>
      </w:r>
      <w:bookmarkEnd w:id="1"/>
      <w:proofErr w:type="gramEnd"/>
    </w:p>
    <w:p w:rsidR="00136B20" w:rsidRDefault="00136B20" w:rsidP="00DE4ECE">
      <w:pPr>
        <w:rPr>
          <w:sz w:val="24"/>
          <w:szCs w:val="24"/>
        </w:rPr>
      </w:pPr>
    </w:p>
    <w:p w:rsidR="00765A3D" w:rsidRDefault="00765A3D" w:rsidP="00DE4ECE">
      <w:pPr>
        <w:rPr>
          <w:sz w:val="24"/>
          <w:szCs w:val="24"/>
        </w:rPr>
      </w:pPr>
    </w:p>
    <w:p w:rsidR="00342230" w:rsidRDefault="00342230" w:rsidP="00342230">
      <w:pPr>
        <w:pStyle w:val="Default"/>
      </w:pPr>
    </w:p>
    <w:p w:rsidR="00342230" w:rsidRDefault="00342230" w:rsidP="00342230">
      <w:pPr>
        <w:pStyle w:val="Default"/>
        <w:jc w:val="both"/>
      </w:pPr>
      <w:r>
        <w:t xml:space="preserve"> </w:t>
      </w:r>
      <w:r w:rsidRPr="00342230">
        <w:t xml:space="preserve">Being part of a church congregation is like watching God </w:t>
      </w:r>
      <w:proofErr w:type="gramStart"/>
      <w:r w:rsidRPr="00342230">
        <w:t>unfold</w:t>
      </w:r>
      <w:proofErr w:type="gramEnd"/>
      <w:r w:rsidRPr="00342230">
        <w:t xml:space="preserve"> a miracle over time. Our miracle began in 1840 and continues 176 years later. </w:t>
      </w:r>
    </w:p>
    <w:p w:rsidR="00342230" w:rsidRPr="00342230" w:rsidRDefault="00342230" w:rsidP="00342230">
      <w:pPr>
        <w:pStyle w:val="Default"/>
        <w:jc w:val="both"/>
      </w:pPr>
    </w:p>
    <w:p w:rsidR="00342230" w:rsidRDefault="00342230" w:rsidP="00342230">
      <w:pPr>
        <w:pStyle w:val="Default"/>
        <w:jc w:val="both"/>
      </w:pPr>
      <w:r w:rsidRPr="00342230">
        <w:t xml:space="preserve">It is wonderful to look back over the decades, even (almost) two centuries and celebrate what God has been doing in the life of Kenyon Presbyterian Church. </w:t>
      </w:r>
    </w:p>
    <w:p w:rsidR="00342230" w:rsidRPr="00342230" w:rsidRDefault="00342230" w:rsidP="00342230">
      <w:pPr>
        <w:pStyle w:val="Default"/>
        <w:jc w:val="both"/>
      </w:pPr>
    </w:p>
    <w:p w:rsidR="00342230" w:rsidRDefault="00342230" w:rsidP="00342230">
      <w:pPr>
        <w:pStyle w:val="Default"/>
        <w:jc w:val="both"/>
      </w:pPr>
      <w:r w:rsidRPr="00342230">
        <w:t xml:space="preserve">It has been one of the greatest privileges of my life to be part of what He is doing in and through Kenyon Presbyterian Church. Without question, every church is a unique work of the Holy Spirit, but I am deeply grateful to be part of this one. </w:t>
      </w:r>
    </w:p>
    <w:p w:rsidR="00342230" w:rsidRPr="00342230" w:rsidRDefault="00342230" w:rsidP="00342230">
      <w:pPr>
        <w:pStyle w:val="Default"/>
        <w:jc w:val="both"/>
      </w:pPr>
    </w:p>
    <w:p w:rsidR="00342230" w:rsidRDefault="00342230" w:rsidP="00342230">
      <w:pPr>
        <w:pStyle w:val="Default"/>
        <w:jc w:val="both"/>
      </w:pPr>
      <w:r w:rsidRPr="00342230">
        <w:t xml:space="preserve">Though much has changed over the past 176 years (and our brief almost 9 years together), our reason for being hasn’t. We exist to build a great embassy of heaven, through the gospel of Jesus Christ, for the glory of God. We want to see as many people as possible meet Jesus and experience life as it was intended to be, in Him, now and forever. We are part of God’s unfolding story, in our generation, in our village. </w:t>
      </w:r>
    </w:p>
    <w:p w:rsidR="00342230" w:rsidRPr="00342230" w:rsidRDefault="00342230" w:rsidP="00342230">
      <w:pPr>
        <w:pStyle w:val="Default"/>
        <w:jc w:val="both"/>
      </w:pPr>
    </w:p>
    <w:p w:rsidR="00342230" w:rsidRDefault="00342230" w:rsidP="00342230">
      <w:pPr>
        <w:pStyle w:val="Default"/>
        <w:jc w:val="both"/>
      </w:pPr>
      <w:r w:rsidRPr="00342230">
        <w:t xml:space="preserve">As you read the reports contained within these pages you will read the stories of many volunteers, serving God, acting in faith, with the desire to share their love for Christ as Lord, through their words and actions. </w:t>
      </w:r>
    </w:p>
    <w:p w:rsidR="00342230" w:rsidRPr="00342230" w:rsidRDefault="00342230" w:rsidP="00342230">
      <w:pPr>
        <w:pStyle w:val="Default"/>
        <w:jc w:val="both"/>
      </w:pPr>
    </w:p>
    <w:p w:rsidR="00342230" w:rsidRDefault="00342230" w:rsidP="00342230">
      <w:pPr>
        <w:pStyle w:val="Default"/>
        <w:jc w:val="both"/>
      </w:pPr>
      <w:r w:rsidRPr="00342230">
        <w:t xml:space="preserve">There’s a lot of grace contained within these pages. In this Annual Report for 2015 you will see evidence of God’s movement among us. These reports will demonstrate who we are, introduce leaders, provide ministry updates, highlight fun statistics, offer financial information, and share our prayerful focus for the years of life and mission together. </w:t>
      </w:r>
    </w:p>
    <w:p w:rsidR="00342230" w:rsidRPr="00342230" w:rsidRDefault="00342230" w:rsidP="00342230">
      <w:pPr>
        <w:pStyle w:val="Default"/>
        <w:jc w:val="both"/>
      </w:pPr>
    </w:p>
    <w:p w:rsidR="00342230" w:rsidRDefault="00342230" w:rsidP="00342230">
      <w:pPr>
        <w:pStyle w:val="Default"/>
        <w:jc w:val="both"/>
      </w:pPr>
      <w:r w:rsidRPr="00342230">
        <w:t xml:space="preserve">I hope you find it to be life-giving, faith-building and God-exalting. </w:t>
      </w:r>
    </w:p>
    <w:p w:rsidR="00342230" w:rsidRPr="00342230" w:rsidRDefault="00342230" w:rsidP="00342230">
      <w:pPr>
        <w:pStyle w:val="Default"/>
        <w:jc w:val="both"/>
      </w:pPr>
    </w:p>
    <w:p w:rsidR="00342230" w:rsidRDefault="00342230" w:rsidP="00342230">
      <w:pPr>
        <w:pStyle w:val="Default"/>
        <w:jc w:val="both"/>
        <w:rPr>
          <w:i/>
          <w:iCs/>
        </w:rPr>
      </w:pPr>
      <w:r w:rsidRPr="00342230">
        <w:rPr>
          <w:i/>
          <w:iCs/>
        </w:rPr>
        <w:t xml:space="preserve">Jesus is our cornerstone. </w:t>
      </w:r>
    </w:p>
    <w:p w:rsidR="00342230" w:rsidRPr="00342230" w:rsidRDefault="00342230" w:rsidP="00342230">
      <w:pPr>
        <w:pStyle w:val="Default"/>
        <w:jc w:val="both"/>
      </w:pPr>
    </w:p>
    <w:p w:rsidR="00342230" w:rsidRDefault="00342230" w:rsidP="00342230">
      <w:pPr>
        <w:pStyle w:val="Default"/>
        <w:jc w:val="both"/>
      </w:pPr>
      <w:r w:rsidRPr="00342230">
        <w:t xml:space="preserve">We love Him because He first loved us. May He keep us on fire for His supremacy in all things in the many years to come! Let’s lean on who God is and all that He is for us, in Christ. His promises are true and they cannot fail. He alone is worthy of our days, dollars and devotion. </w:t>
      </w:r>
    </w:p>
    <w:p w:rsidR="00342230" w:rsidRPr="00342230" w:rsidRDefault="00342230" w:rsidP="00342230">
      <w:pPr>
        <w:pStyle w:val="Default"/>
        <w:jc w:val="both"/>
      </w:pPr>
    </w:p>
    <w:p w:rsidR="005A0415" w:rsidRDefault="00342230" w:rsidP="00342230">
      <w:pPr>
        <w:pStyle w:val="NoSpacing"/>
        <w:jc w:val="both"/>
        <w:rPr>
          <w:sz w:val="24"/>
          <w:szCs w:val="24"/>
        </w:rPr>
      </w:pPr>
      <w:r w:rsidRPr="00342230">
        <w:rPr>
          <w:sz w:val="24"/>
          <w:szCs w:val="24"/>
        </w:rPr>
        <w:t>Together, as always, let’s ask Him to do what only He can.</w:t>
      </w:r>
    </w:p>
    <w:p w:rsidR="00342230" w:rsidRPr="00342230" w:rsidRDefault="00342230" w:rsidP="00342230">
      <w:pPr>
        <w:pStyle w:val="NoSpacing"/>
        <w:jc w:val="both"/>
        <w:rPr>
          <w:sz w:val="24"/>
          <w:szCs w:val="24"/>
          <w:lang w:val="en-CA"/>
        </w:rPr>
      </w:pPr>
    </w:p>
    <w:p w:rsidR="00342230" w:rsidRDefault="00342230" w:rsidP="00342230">
      <w:pPr>
        <w:pStyle w:val="Default"/>
      </w:pPr>
    </w:p>
    <w:p w:rsidR="00342230" w:rsidRDefault="00342230" w:rsidP="00342230">
      <w:pPr>
        <w:pStyle w:val="Default"/>
        <w:rPr>
          <w:sz w:val="23"/>
          <w:szCs w:val="23"/>
        </w:rPr>
      </w:pPr>
      <w:r>
        <w:rPr>
          <w:sz w:val="23"/>
          <w:szCs w:val="23"/>
        </w:rPr>
        <w:t xml:space="preserve">In His Service, </w:t>
      </w:r>
    </w:p>
    <w:p w:rsidR="00342230" w:rsidRPr="00342230" w:rsidRDefault="00342230" w:rsidP="00342230">
      <w:pPr>
        <w:pStyle w:val="Default"/>
        <w:rPr>
          <w:i/>
          <w:sz w:val="23"/>
          <w:szCs w:val="23"/>
        </w:rPr>
      </w:pPr>
      <w:r w:rsidRPr="00342230">
        <w:rPr>
          <w:i/>
          <w:sz w:val="23"/>
          <w:szCs w:val="23"/>
        </w:rPr>
        <w:t xml:space="preserve">Rev. Julia </w:t>
      </w:r>
    </w:p>
    <w:p w:rsidR="00CD191C" w:rsidRDefault="00342230" w:rsidP="00342230">
      <w:pPr>
        <w:pStyle w:val="NoSpacing"/>
        <w:jc w:val="both"/>
      </w:pPr>
      <w:r>
        <w:rPr>
          <w:sz w:val="23"/>
          <w:szCs w:val="23"/>
        </w:rPr>
        <w:t>14 January 2016</w:t>
      </w:r>
    </w:p>
    <w:p w:rsidR="005A0415" w:rsidRDefault="005A0415">
      <w:pPr>
        <w:rPr>
          <w:rFonts w:asciiTheme="majorHAnsi" w:eastAsiaTheme="majorEastAsia" w:hAnsiTheme="majorHAnsi" w:cstheme="majorBidi"/>
          <w:b/>
          <w:bCs/>
          <w:sz w:val="28"/>
          <w:szCs w:val="28"/>
        </w:rPr>
      </w:pPr>
      <w:r>
        <w:br w:type="page"/>
      </w:r>
    </w:p>
    <w:p w:rsidR="003744DB" w:rsidRDefault="003744DB" w:rsidP="00883185">
      <w:pPr>
        <w:pStyle w:val="Heading1"/>
        <w:jc w:val="center"/>
        <w:rPr>
          <w:color w:val="auto"/>
        </w:rPr>
      </w:pPr>
      <w:bookmarkStart w:id="2" w:name="_Toc444623200"/>
      <w:r w:rsidRPr="00055253">
        <w:rPr>
          <w:color w:val="auto"/>
        </w:rPr>
        <w:lastRenderedPageBreak/>
        <w:t>Committees and General Notices</w:t>
      </w:r>
      <w:bookmarkEnd w:id="2"/>
    </w:p>
    <w:p w:rsidR="00883185" w:rsidRPr="00883185" w:rsidRDefault="00883185" w:rsidP="00883185"/>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49"/>
        <w:gridCol w:w="905"/>
        <w:gridCol w:w="1667"/>
        <w:gridCol w:w="33"/>
        <w:gridCol w:w="9"/>
        <w:gridCol w:w="35"/>
        <w:gridCol w:w="1981"/>
        <w:gridCol w:w="580"/>
        <w:gridCol w:w="1557"/>
        <w:gridCol w:w="1427"/>
      </w:tblGrid>
      <w:tr w:rsidR="00B70DF2" w:rsidTr="00677A14">
        <w:trPr>
          <w:jc w:val="center"/>
        </w:trPr>
        <w:tc>
          <w:tcPr>
            <w:tcW w:w="3510" w:type="dxa"/>
            <w:gridSpan w:val="3"/>
          </w:tcPr>
          <w:p w:rsidR="00381953" w:rsidRPr="00AC2B81" w:rsidRDefault="00381953" w:rsidP="00C374BD">
            <w:pPr>
              <w:rPr>
                <w:b/>
              </w:rPr>
            </w:pPr>
            <w:r w:rsidRPr="00AC2B81">
              <w:rPr>
                <w:b/>
              </w:rPr>
              <w:t xml:space="preserve">Sabbath Services in </w:t>
            </w:r>
            <w:r w:rsidR="00FD5CFC">
              <w:rPr>
                <w:b/>
              </w:rPr>
              <w:t>201</w:t>
            </w:r>
            <w:r w:rsidR="00C374BD">
              <w:rPr>
                <w:b/>
              </w:rPr>
              <w:t>6</w:t>
            </w:r>
            <w:r w:rsidRPr="00AC2B81">
              <w:rPr>
                <w:b/>
              </w:rPr>
              <w:t>:</w:t>
            </w:r>
          </w:p>
        </w:tc>
        <w:tc>
          <w:tcPr>
            <w:tcW w:w="1667" w:type="dxa"/>
          </w:tcPr>
          <w:p w:rsidR="00381953" w:rsidRPr="00AC2B81" w:rsidRDefault="00381953" w:rsidP="00883185">
            <w:pPr>
              <w:jc w:val="both"/>
            </w:pPr>
          </w:p>
        </w:tc>
        <w:tc>
          <w:tcPr>
            <w:tcW w:w="5622" w:type="dxa"/>
            <w:gridSpan w:val="7"/>
          </w:tcPr>
          <w:p w:rsidR="00381953" w:rsidRPr="00AC2B81" w:rsidRDefault="00381953" w:rsidP="00C374BD">
            <w:pPr>
              <w:jc w:val="both"/>
            </w:pPr>
            <w:r w:rsidRPr="00AC2B81">
              <w:t xml:space="preserve">January to April – </w:t>
            </w:r>
            <w:r w:rsidR="00C374BD">
              <w:t>11</w:t>
            </w:r>
            <w:r w:rsidRPr="00AC2B81">
              <w:t>:</w:t>
            </w:r>
            <w:r w:rsidR="00C374BD">
              <w:t>0</w:t>
            </w:r>
            <w:r w:rsidR="00E3298F" w:rsidRPr="00AC2B81">
              <w:t>0</w:t>
            </w:r>
            <w:r w:rsidRPr="00AC2B81">
              <w:t xml:space="preserve"> a.m.</w:t>
            </w:r>
          </w:p>
        </w:tc>
      </w:tr>
      <w:tr w:rsidR="00B70DF2" w:rsidTr="00677A14">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C374BD">
            <w:pPr>
              <w:jc w:val="both"/>
            </w:pPr>
            <w:r w:rsidRPr="00AC2B81">
              <w:t xml:space="preserve">May to August – </w:t>
            </w:r>
            <w:r w:rsidR="00C374BD">
              <w:t>09</w:t>
            </w:r>
            <w:r w:rsidRPr="00AC2B81">
              <w:t>:</w:t>
            </w:r>
            <w:r w:rsidR="00C374BD">
              <w:t>3</w:t>
            </w:r>
            <w:r w:rsidRPr="00AC2B81">
              <w:t>0 a.m.</w:t>
            </w:r>
          </w:p>
        </w:tc>
      </w:tr>
      <w:tr w:rsidR="00B70DF2" w:rsidTr="00677A14">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C374BD">
            <w:pPr>
              <w:jc w:val="both"/>
            </w:pPr>
            <w:r w:rsidRPr="00AC2B81">
              <w:t xml:space="preserve">September </w:t>
            </w:r>
            <w:r w:rsidR="009D0323">
              <w:t>to</w:t>
            </w:r>
            <w:r w:rsidRPr="00AC2B81">
              <w:t xml:space="preserve"> December – </w:t>
            </w:r>
            <w:r w:rsidR="00C374BD">
              <w:t>11</w:t>
            </w:r>
            <w:r w:rsidRPr="00AC2B81">
              <w:t>:</w:t>
            </w:r>
            <w:r w:rsidR="00C374BD">
              <w:t>0</w:t>
            </w:r>
            <w:r w:rsidR="00E3298F" w:rsidRPr="00AC2B81">
              <w:t>0</w:t>
            </w:r>
            <w:r w:rsidRPr="00AC2B81">
              <w:t xml:space="preserve"> a.m.</w:t>
            </w:r>
          </w:p>
        </w:tc>
      </w:tr>
      <w:tr w:rsidR="00B70DF2" w:rsidTr="00677A14">
        <w:trPr>
          <w:jc w:val="center"/>
        </w:trPr>
        <w:tc>
          <w:tcPr>
            <w:tcW w:w="3510" w:type="dxa"/>
            <w:gridSpan w:val="3"/>
          </w:tcPr>
          <w:p w:rsidR="00381953" w:rsidRPr="00AC2B81" w:rsidRDefault="00381953" w:rsidP="00883185">
            <w:pPr>
              <w:rPr>
                <w:b/>
              </w:rPr>
            </w:pPr>
            <w:r w:rsidRPr="00AC2B81">
              <w:rPr>
                <w:b/>
              </w:rPr>
              <w:t>Kenyon W.M.S.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Second Tuesday of each month – 12:00 noon</w:t>
            </w:r>
          </w:p>
        </w:tc>
      </w:tr>
      <w:tr w:rsidR="00B70DF2" w:rsidTr="00677A14">
        <w:trPr>
          <w:jc w:val="center"/>
        </w:trPr>
        <w:tc>
          <w:tcPr>
            <w:tcW w:w="3510" w:type="dxa"/>
            <w:gridSpan w:val="3"/>
          </w:tcPr>
          <w:p w:rsidR="00381953" w:rsidRPr="00AC2B81" w:rsidRDefault="00381953" w:rsidP="00883185">
            <w:pPr>
              <w:rPr>
                <w:b/>
              </w:rPr>
            </w:pPr>
            <w:r w:rsidRPr="00AC2B81">
              <w:rPr>
                <w:b/>
              </w:rPr>
              <w:t>Women’s Association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Wednesday in Apr/May/Jun/Sep/Oct/Nov – 1:30 pm</w:t>
            </w:r>
          </w:p>
        </w:tc>
      </w:tr>
      <w:tr w:rsidR="00B70DF2" w:rsidTr="00677A14">
        <w:trPr>
          <w:jc w:val="center"/>
        </w:trPr>
        <w:tc>
          <w:tcPr>
            <w:tcW w:w="3510" w:type="dxa"/>
            <w:gridSpan w:val="3"/>
          </w:tcPr>
          <w:p w:rsidR="00381953" w:rsidRPr="00AC2B81" w:rsidRDefault="00381953" w:rsidP="00883185">
            <w:pPr>
              <w:rPr>
                <w:b/>
              </w:rPr>
            </w:pPr>
            <w:r w:rsidRPr="00AC2B81">
              <w:rPr>
                <w:b/>
              </w:rPr>
              <w:t>Board of Managers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Sunday of each month – before/after worship</w:t>
            </w:r>
          </w:p>
        </w:tc>
      </w:tr>
      <w:tr w:rsidR="0059759B" w:rsidTr="00677A14">
        <w:trPr>
          <w:jc w:val="center"/>
        </w:trPr>
        <w:tc>
          <w:tcPr>
            <w:tcW w:w="3510" w:type="dxa"/>
            <w:gridSpan w:val="3"/>
          </w:tcPr>
          <w:p w:rsidR="0059759B" w:rsidRPr="00AC2B81" w:rsidRDefault="0059759B" w:rsidP="00883185">
            <w:pPr>
              <w:rPr>
                <w:b/>
              </w:rPr>
            </w:pPr>
          </w:p>
        </w:tc>
        <w:tc>
          <w:tcPr>
            <w:tcW w:w="1667" w:type="dxa"/>
          </w:tcPr>
          <w:p w:rsidR="0059759B" w:rsidRPr="00AC2B81" w:rsidRDefault="0059759B" w:rsidP="00883185">
            <w:pPr>
              <w:jc w:val="both"/>
            </w:pPr>
          </w:p>
        </w:tc>
        <w:tc>
          <w:tcPr>
            <w:tcW w:w="5622" w:type="dxa"/>
            <w:gridSpan w:val="7"/>
          </w:tcPr>
          <w:p w:rsidR="0059759B" w:rsidRPr="00AC2B81" w:rsidRDefault="0059759B" w:rsidP="00883185">
            <w:pPr>
              <w:jc w:val="both"/>
            </w:pPr>
          </w:p>
        </w:tc>
      </w:tr>
      <w:tr w:rsidR="0059759B" w:rsidRPr="00076C1C" w:rsidTr="00677A14">
        <w:trPr>
          <w:jc w:val="center"/>
        </w:trPr>
        <w:tc>
          <w:tcPr>
            <w:tcW w:w="2605" w:type="dxa"/>
            <w:gridSpan w:val="2"/>
          </w:tcPr>
          <w:p w:rsidR="0059759B" w:rsidRPr="003C0C2A" w:rsidRDefault="0059759B" w:rsidP="00883185">
            <w:pPr>
              <w:rPr>
                <w:sz w:val="20"/>
                <w:szCs w:val="20"/>
              </w:rPr>
            </w:pPr>
            <w:r w:rsidRPr="00AD0671">
              <w:rPr>
                <w:b/>
                <w:sz w:val="24"/>
                <w:szCs w:val="24"/>
              </w:rPr>
              <w:t>The Kirk Session</w:t>
            </w:r>
          </w:p>
        </w:tc>
        <w:tc>
          <w:tcPr>
            <w:tcW w:w="2605" w:type="dxa"/>
            <w:gridSpan w:val="3"/>
          </w:tcPr>
          <w:p w:rsidR="0059759B" w:rsidRPr="003C0C2A" w:rsidRDefault="0059759B" w:rsidP="00883185">
            <w:pPr>
              <w:jc w:val="both"/>
              <w:rPr>
                <w:sz w:val="20"/>
                <w:szCs w:val="20"/>
              </w:rPr>
            </w:pPr>
          </w:p>
        </w:tc>
        <w:tc>
          <w:tcPr>
            <w:tcW w:w="2605" w:type="dxa"/>
            <w:gridSpan w:val="4"/>
          </w:tcPr>
          <w:p w:rsidR="0059759B" w:rsidRPr="003C0C2A" w:rsidRDefault="0059759B" w:rsidP="00883185">
            <w:pPr>
              <w:jc w:val="both"/>
              <w:rPr>
                <w:sz w:val="20"/>
                <w:szCs w:val="20"/>
              </w:rPr>
            </w:pPr>
          </w:p>
        </w:tc>
        <w:tc>
          <w:tcPr>
            <w:tcW w:w="2984" w:type="dxa"/>
            <w:gridSpan w:val="2"/>
          </w:tcPr>
          <w:p w:rsidR="0059759B" w:rsidRPr="003C0C2A" w:rsidRDefault="0059759B" w:rsidP="00883185">
            <w:pPr>
              <w:jc w:val="both"/>
              <w:rPr>
                <w:sz w:val="20"/>
                <w:szCs w:val="20"/>
              </w:rPr>
            </w:pPr>
          </w:p>
        </w:tc>
      </w:tr>
      <w:tr w:rsidR="00B70DF2" w:rsidRPr="00076C1C" w:rsidTr="00677A14">
        <w:trPr>
          <w:jc w:val="center"/>
        </w:trPr>
        <w:tc>
          <w:tcPr>
            <w:tcW w:w="2605" w:type="dxa"/>
            <w:gridSpan w:val="2"/>
          </w:tcPr>
          <w:p w:rsidR="00076C1C" w:rsidRPr="003C0C2A" w:rsidRDefault="00076C1C" w:rsidP="00883185">
            <w:pPr>
              <w:rPr>
                <w:sz w:val="20"/>
                <w:szCs w:val="20"/>
              </w:rPr>
            </w:pPr>
            <w:r w:rsidRPr="003C0C2A">
              <w:rPr>
                <w:sz w:val="20"/>
                <w:szCs w:val="20"/>
              </w:rPr>
              <w:t>Jack Fraser</w:t>
            </w:r>
          </w:p>
        </w:tc>
        <w:tc>
          <w:tcPr>
            <w:tcW w:w="2605" w:type="dxa"/>
            <w:gridSpan w:val="3"/>
          </w:tcPr>
          <w:p w:rsidR="00076C1C" w:rsidRPr="003C0C2A" w:rsidRDefault="00076C1C" w:rsidP="00883185">
            <w:pPr>
              <w:jc w:val="both"/>
              <w:rPr>
                <w:sz w:val="20"/>
                <w:szCs w:val="20"/>
              </w:rPr>
            </w:pPr>
            <w:r w:rsidRPr="003C0C2A">
              <w:rPr>
                <w:sz w:val="20"/>
                <w:szCs w:val="20"/>
              </w:rPr>
              <w:t>Dona Addison(Clerk)</w:t>
            </w:r>
          </w:p>
        </w:tc>
        <w:tc>
          <w:tcPr>
            <w:tcW w:w="2605" w:type="dxa"/>
            <w:gridSpan w:val="4"/>
          </w:tcPr>
          <w:p w:rsidR="00076C1C" w:rsidRPr="003C0C2A" w:rsidRDefault="00076C1C" w:rsidP="00883185">
            <w:pPr>
              <w:jc w:val="both"/>
              <w:rPr>
                <w:sz w:val="20"/>
                <w:szCs w:val="20"/>
              </w:rPr>
            </w:pPr>
            <w:r w:rsidRPr="003C0C2A">
              <w:rPr>
                <w:sz w:val="20"/>
                <w:szCs w:val="20"/>
              </w:rPr>
              <w:t>Donald MacLean</w:t>
            </w:r>
          </w:p>
        </w:tc>
        <w:tc>
          <w:tcPr>
            <w:tcW w:w="2984" w:type="dxa"/>
            <w:gridSpan w:val="2"/>
          </w:tcPr>
          <w:p w:rsidR="00076C1C" w:rsidRPr="003C0C2A" w:rsidRDefault="00FC0FE3" w:rsidP="009725C2">
            <w:pPr>
              <w:jc w:val="both"/>
              <w:rPr>
                <w:sz w:val="20"/>
                <w:szCs w:val="20"/>
              </w:rPr>
            </w:pPr>
            <w:r>
              <w:rPr>
                <w:sz w:val="20"/>
                <w:szCs w:val="20"/>
              </w:rPr>
              <w:t>Elizabeth Stewart (201</w:t>
            </w:r>
            <w:r w:rsidR="009725C2">
              <w:rPr>
                <w:sz w:val="20"/>
                <w:szCs w:val="20"/>
              </w:rPr>
              <w:t>5</w:t>
            </w:r>
            <w:r>
              <w:rPr>
                <w:sz w:val="20"/>
                <w:szCs w:val="20"/>
              </w:rPr>
              <w:t>)</w:t>
            </w:r>
          </w:p>
        </w:tc>
      </w:tr>
      <w:tr w:rsidR="00B70DF2" w:rsidRPr="00076C1C" w:rsidTr="00677A14">
        <w:trPr>
          <w:jc w:val="center"/>
        </w:trPr>
        <w:tc>
          <w:tcPr>
            <w:tcW w:w="2605" w:type="dxa"/>
            <w:gridSpan w:val="2"/>
          </w:tcPr>
          <w:p w:rsidR="00076C1C" w:rsidRPr="008406EC" w:rsidRDefault="00186DEE" w:rsidP="008D286B">
            <w:pPr>
              <w:rPr>
                <w:sz w:val="20"/>
                <w:szCs w:val="20"/>
              </w:rPr>
            </w:pPr>
            <w:r>
              <w:rPr>
                <w:sz w:val="20"/>
                <w:szCs w:val="20"/>
              </w:rPr>
              <w:t>Ashley MacLeod</w:t>
            </w:r>
            <w:r w:rsidR="00FC0FE3">
              <w:rPr>
                <w:sz w:val="20"/>
                <w:szCs w:val="20"/>
              </w:rPr>
              <w:t xml:space="preserve"> </w:t>
            </w:r>
            <w:r>
              <w:rPr>
                <w:sz w:val="20"/>
                <w:szCs w:val="20"/>
              </w:rPr>
              <w:t>(2021)</w:t>
            </w:r>
          </w:p>
        </w:tc>
        <w:tc>
          <w:tcPr>
            <w:tcW w:w="2605" w:type="dxa"/>
            <w:gridSpan w:val="3"/>
          </w:tcPr>
          <w:p w:rsidR="00076C1C" w:rsidRPr="008406EC" w:rsidRDefault="00186DEE" w:rsidP="008406EC">
            <w:pPr>
              <w:jc w:val="both"/>
              <w:rPr>
                <w:sz w:val="20"/>
                <w:szCs w:val="20"/>
              </w:rPr>
            </w:pPr>
            <w:r w:rsidRPr="008406EC">
              <w:rPr>
                <w:sz w:val="20"/>
                <w:szCs w:val="20"/>
              </w:rPr>
              <w:t>Heather McIntosh (2017)</w:t>
            </w:r>
          </w:p>
        </w:tc>
        <w:tc>
          <w:tcPr>
            <w:tcW w:w="2605" w:type="dxa"/>
            <w:gridSpan w:val="4"/>
          </w:tcPr>
          <w:p w:rsidR="00076C1C" w:rsidRPr="008406EC" w:rsidRDefault="00076C1C" w:rsidP="00076C1C">
            <w:pPr>
              <w:rPr>
                <w:sz w:val="20"/>
                <w:szCs w:val="20"/>
              </w:rPr>
            </w:pPr>
            <w:r w:rsidRPr="008406EC">
              <w:rPr>
                <w:sz w:val="20"/>
                <w:szCs w:val="20"/>
              </w:rPr>
              <w:t>Sandra MacPherson (2017)</w:t>
            </w:r>
          </w:p>
        </w:tc>
        <w:tc>
          <w:tcPr>
            <w:tcW w:w="2984" w:type="dxa"/>
            <w:gridSpan w:val="2"/>
          </w:tcPr>
          <w:p w:rsidR="00FC0FE3" w:rsidRPr="008406EC" w:rsidRDefault="00FC0FE3" w:rsidP="009725C2">
            <w:pPr>
              <w:jc w:val="both"/>
              <w:rPr>
                <w:sz w:val="20"/>
                <w:szCs w:val="20"/>
              </w:rPr>
            </w:pPr>
            <w:r>
              <w:rPr>
                <w:sz w:val="20"/>
                <w:szCs w:val="20"/>
              </w:rPr>
              <w:t>Katie Jean-Louis (201</w:t>
            </w:r>
            <w:r w:rsidR="009725C2">
              <w:rPr>
                <w:sz w:val="20"/>
                <w:szCs w:val="20"/>
              </w:rPr>
              <w:t>5)</w:t>
            </w:r>
          </w:p>
        </w:tc>
      </w:tr>
      <w:tr w:rsidR="00D378BD" w:rsidRPr="00076C1C" w:rsidTr="00677A14">
        <w:trPr>
          <w:jc w:val="center"/>
        </w:trPr>
        <w:tc>
          <w:tcPr>
            <w:tcW w:w="2605" w:type="dxa"/>
            <w:gridSpan w:val="2"/>
          </w:tcPr>
          <w:p w:rsidR="00D378BD" w:rsidRDefault="00471203" w:rsidP="00883185">
            <w:pPr>
              <w:rPr>
                <w:sz w:val="20"/>
                <w:szCs w:val="20"/>
              </w:rPr>
            </w:pPr>
            <w:r>
              <w:rPr>
                <w:sz w:val="20"/>
                <w:szCs w:val="20"/>
              </w:rPr>
              <w:t>Bobbi-Jo</w:t>
            </w:r>
            <w:r w:rsidR="009725C2">
              <w:rPr>
                <w:sz w:val="20"/>
                <w:szCs w:val="20"/>
              </w:rPr>
              <w:t xml:space="preserve"> MacLeod (20</w:t>
            </w:r>
            <w:r>
              <w:rPr>
                <w:sz w:val="20"/>
                <w:szCs w:val="20"/>
              </w:rPr>
              <w:t>21</w:t>
            </w:r>
            <w:r w:rsidR="009725C2">
              <w:rPr>
                <w:sz w:val="20"/>
                <w:szCs w:val="20"/>
              </w:rPr>
              <w:t>)</w:t>
            </w:r>
          </w:p>
          <w:p w:rsidR="009725C2" w:rsidRPr="003C0C2A" w:rsidRDefault="009725C2" w:rsidP="00883185">
            <w:pPr>
              <w:rPr>
                <w:sz w:val="20"/>
                <w:szCs w:val="20"/>
              </w:rPr>
            </w:pPr>
          </w:p>
        </w:tc>
        <w:tc>
          <w:tcPr>
            <w:tcW w:w="2605" w:type="dxa"/>
            <w:gridSpan w:val="3"/>
          </w:tcPr>
          <w:p w:rsidR="00D378BD" w:rsidRPr="003C0C2A" w:rsidRDefault="00471203" w:rsidP="00883185">
            <w:pPr>
              <w:jc w:val="both"/>
              <w:rPr>
                <w:sz w:val="20"/>
                <w:szCs w:val="20"/>
              </w:rPr>
            </w:pPr>
            <w:r>
              <w:rPr>
                <w:sz w:val="20"/>
                <w:szCs w:val="20"/>
              </w:rPr>
              <w:t>Shawn MacLeod (2015)</w:t>
            </w:r>
          </w:p>
        </w:tc>
        <w:tc>
          <w:tcPr>
            <w:tcW w:w="2605" w:type="dxa"/>
            <w:gridSpan w:val="4"/>
          </w:tcPr>
          <w:p w:rsidR="00D378BD" w:rsidRPr="003C0C2A" w:rsidRDefault="00D378BD" w:rsidP="00076C1C">
            <w:pPr>
              <w:rPr>
                <w:sz w:val="20"/>
                <w:szCs w:val="20"/>
              </w:rPr>
            </w:pPr>
          </w:p>
        </w:tc>
        <w:tc>
          <w:tcPr>
            <w:tcW w:w="2984" w:type="dxa"/>
            <w:gridSpan w:val="2"/>
          </w:tcPr>
          <w:p w:rsidR="00D378BD" w:rsidRPr="003C0C2A" w:rsidRDefault="00D378BD" w:rsidP="00883185">
            <w:pPr>
              <w:jc w:val="both"/>
              <w:rPr>
                <w:sz w:val="20"/>
                <w:szCs w:val="20"/>
              </w:rPr>
            </w:pPr>
          </w:p>
        </w:tc>
      </w:tr>
      <w:tr w:rsidR="00B70DF2" w:rsidTr="00677A14">
        <w:trPr>
          <w:jc w:val="center"/>
        </w:trPr>
        <w:tc>
          <w:tcPr>
            <w:tcW w:w="2605" w:type="dxa"/>
            <w:gridSpan w:val="2"/>
          </w:tcPr>
          <w:p w:rsidR="00B70DF2" w:rsidRDefault="00B70DF2" w:rsidP="00883185">
            <w:pPr>
              <w:rPr>
                <w:sz w:val="20"/>
                <w:szCs w:val="20"/>
              </w:rPr>
            </w:pPr>
            <w:r w:rsidRPr="00AD0671">
              <w:rPr>
                <w:b/>
                <w:sz w:val="24"/>
                <w:szCs w:val="24"/>
              </w:rPr>
              <w:t>The Deacon’s Court</w:t>
            </w:r>
          </w:p>
        </w:tc>
        <w:tc>
          <w:tcPr>
            <w:tcW w:w="2605" w:type="dxa"/>
            <w:gridSpan w:val="3"/>
          </w:tcPr>
          <w:p w:rsidR="00B70DF2" w:rsidRDefault="00B70DF2" w:rsidP="00540FB1">
            <w:pPr>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B70DF2" w:rsidTr="0059759B">
        <w:trPr>
          <w:jc w:val="center"/>
        </w:trPr>
        <w:tc>
          <w:tcPr>
            <w:tcW w:w="2605" w:type="dxa"/>
            <w:gridSpan w:val="2"/>
          </w:tcPr>
          <w:p w:rsidR="00603F6A" w:rsidRPr="00B6504C" w:rsidRDefault="00E3298F" w:rsidP="00883185">
            <w:pPr>
              <w:rPr>
                <w:sz w:val="20"/>
                <w:szCs w:val="20"/>
              </w:rPr>
            </w:pPr>
            <w:r>
              <w:rPr>
                <w:sz w:val="20"/>
                <w:szCs w:val="20"/>
              </w:rPr>
              <w:t>Donald MacLean</w:t>
            </w:r>
          </w:p>
        </w:tc>
        <w:tc>
          <w:tcPr>
            <w:tcW w:w="2605" w:type="dxa"/>
            <w:gridSpan w:val="3"/>
          </w:tcPr>
          <w:p w:rsidR="00603F6A" w:rsidRPr="00B6504C" w:rsidRDefault="00E3298F" w:rsidP="00540FB1">
            <w:pPr>
              <w:rPr>
                <w:sz w:val="20"/>
                <w:szCs w:val="20"/>
              </w:rPr>
            </w:pPr>
            <w:r>
              <w:rPr>
                <w:sz w:val="20"/>
                <w:szCs w:val="20"/>
              </w:rPr>
              <w:t>Jack Fraser</w:t>
            </w:r>
          </w:p>
        </w:tc>
        <w:tc>
          <w:tcPr>
            <w:tcW w:w="2605" w:type="dxa"/>
            <w:gridSpan w:val="4"/>
          </w:tcPr>
          <w:p w:rsidR="00603F6A" w:rsidRPr="00B6504C" w:rsidRDefault="00E3298F" w:rsidP="00883185">
            <w:pPr>
              <w:jc w:val="both"/>
              <w:rPr>
                <w:sz w:val="20"/>
                <w:szCs w:val="20"/>
              </w:rPr>
            </w:pPr>
            <w:r>
              <w:rPr>
                <w:sz w:val="20"/>
                <w:szCs w:val="20"/>
              </w:rPr>
              <w:t>Leslie McKinnon</w:t>
            </w:r>
          </w:p>
        </w:tc>
        <w:tc>
          <w:tcPr>
            <w:tcW w:w="2984" w:type="dxa"/>
            <w:gridSpan w:val="2"/>
          </w:tcPr>
          <w:p w:rsidR="00603F6A" w:rsidRPr="00B6504C" w:rsidRDefault="00E3298F" w:rsidP="00883185">
            <w:pPr>
              <w:jc w:val="both"/>
              <w:rPr>
                <w:sz w:val="20"/>
                <w:szCs w:val="20"/>
              </w:rPr>
            </w:pPr>
            <w:r>
              <w:rPr>
                <w:sz w:val="20"/>
                <w:szCs w:val="20"/>
              </w:rPr>
              <w:t xml:space="preserve">Ian </w:t>
            </w:r>
            <w:proofErr w:type="spellStart"/>
            <w:r>
              <w:rPr>
                <w:sz w:val="20"/>
                <w:szCs w:val="20"/>
              </w:rPr>
              <w:t>Hart</w:t>
            </w:r>
            <w:r w:rsidR="008D286B">
              <w:rPr>
                <w:sz w:val="20"/>
                <w:szCs w:val="20"/>
              </w:rPr>
              <w:t>r</w:t>
            </w:r>
            <w:r>
              <w:rPr>
                <w:sz w:val="20"/>
                <w:szCs w:val="20"/>
              </w:rPr>
              <w:t>ick</w:t>
            </w:r>
            <w:proofErr w:type="spellEnd"/>
            <w:r w:rsidR="00C17C68">
              <w:rPr>
                <w:sz w:val="20"/>
                <w:szCs w:val="20"/>
              </w:rPr>
              <w:t xml:space="preserve"> </w:t>
            </w:r>
          </w:p>
        </w:tc>
      </w:tr>
      <w:tr w:rsidR="00B70DF2" w:rsidTr="0059759B">
        <w:trPr>
          <w:jc w:val="center"/>
        </w:trPr>
        <w:tc>
          <w:tcPr>
            <w:tcW w:w="2605" w:type="dxa"/>
            <w:gridSpan w:val="2"/>
          </w:tcPr>
          <w:p w:rsidR="00950C1D" w:rsidRDefault="00950C1D" w:rsidP="00883185">
            <w:pPr>
              <w:rPr>
                <w:sz w:val="20"/>
                <w:szCs w:val="20"/>
              </w:rPr>
            </w:pPr>
          </w:p>
        </w:tc>
        <w:tc>
          <w:tcPr>
            <w:tcW w:w="2605" w:type="dxa"/>
            <w:gridSpan w:val="3"/>
          </w:tcPr>
          <w:p w:rsidR="00950C1D" w:rsidRPr="00B6504C" w:rsidRDefault="00950C1D" w:rsidP="00883185">
            <w:pPr>
              <w:jc w:val="both"/>
              <w:rPr>
                <w:sz w:val="20"/>
                <w:szCs w:val="20"/>
              </w:rPr>
            </w:pPr>
          </w:p>
        </w:tc>
        <w:tc>
          <w:tcPr>
            <w:tcW w:w="2605" w:type="dxa"/>
            <w:gridSpan w:val="4"/>
          </w:tcPr>
          <w:p w:rsidR="00950C1D" w:rsidRPr="00B6504C" w:rsidRDefault="00950C1D" w:rsidP="00883185">
            <w:pPr>
              <w:jc w:val="both"/>
              <w:rPr>
                <w:sz w:val="20"/>
                <w:szCs w:val="20"/>
              </w:rPr>
            </w:pPr>
          </w:p>
        </w:tc>
        <w:tc>
          <w:tcPr>
            <w:tcW w:w="2984" w:type="dxa"/>
            <w:gridSpan w:val="2"/>
          </w:tcPr>
          <w:p w:rsidR="00950C1D" w:rsidRPr="00B6504C" w:rsidRDefault="00950C1D" w:rsidP="00883185">
            <w:pPr>
              <w:jc w:val="both"/>
              <w:rPr>
                <w:sz w:val="20"/>
                <w:szCs w:val="20"/>
              </w:rPr>
            </w:pPr>
          </w:p>
        </w:tc>
      </w:tr>
      <w:tr w:rsidR="00B70DF2" w:rsidTr="0059759B">
        <w:trPr>
          <w:jc w:val="center"/>
        </w:trPr>
        <w:tc>
          <w:tcPr>
            <w:tcW w:w="2605" w:type="dxa"/>
            <w:gridSpan w:val="2"/>
          </w:tcPr>
          <w:p w:rsidR="00B70DF2" w:rsidRPr="00225204" w:rsidRDefault="00B70DF2" w:rsidP="00CD5141">
            <w:pPr>
              <w:jc w:val="both"/>
              <w:rPr>
                <w:i/>
                <w:sz w:val="18"/>
                <w:szCs w:val="18"/>
                <w:u w:val="single"/>
              </w:rPr>
            </w:pPr>
            <w:r w:rsidRPr="00AD0671">
              <w:rPr>
                <w:b/>
                <w:sz w:val="24"/>
                <w:szCs w:val="24"/>
              </w:rPr>
              <w:t>Board of Managers</w:t>
            </w:r>
          </w:p>
        </w:tc>
        <w:tc>
          <w:tcPr>
            <w:tcW w:w="2605" w:type="dxa"/>
            <w:gridSpan w:val="3"/>
          </w:tcPr>
          <w:p w:rsidR="00B70DF2" w:rsidRPr="00225204" w:rsidRDefault="00B70DF2" w:rsidP="00CD5141">
            <w:pPr>
              <w:jc w:val="both"/>
              <w:rPr>
                <w:i/>
                <w:sz w:val="18"/>
                <w:szCs w:val="18"/>
                <w:u w:val="single"/>
              </w:rPr>
            </w:pPr>
          </w:p>
        </w:tc>
        <w:tc>
          <w:tcPr>
            <w:tcW w:w="2605" w:type="dxa"/>
            <w:gridSpan w:val="4"/>
          </w:tcPr>
          <w:p w:rsidR="00B70DF2" w:rsidRPr="00225204" w:rsidRDefault="00B70DF2" w:rsidP="00CD5141">
            <w:pPr>
              <w:jc w:val="both"/>
              <w:rPr>
                <w:i/>
                <w:sz w:val="18"/>
                <w:szCs w:val="18"/>
                <w:u w:val="single"/>
              </w:rPr>
            </w:pPr>
          </w:p>
        </w:tc>
        <w:tc>
          <w:tcPr>
            <w:tcW w:w="2984" w:type="dxa"/>
            <w:gridSpan w:val="2"/>
          </w:tcPr>
          <w:p w:rsidR="00B70DF2" w:rsidRPr="002A320D" w:rsidRDefault="00B70DF2" w:rsidP="00CD5141">
            <w:pPr>
              <w:jc w:val="both"/>
              <w:rPr>
                <w:i/>
                <w:sz w:val="18"/>
                <w:szCs w:val="18"/>
                <w:u w:val="single"/>
              </w:rPr>
            </w:pPr>
          </w:p>
        </w:tc>
      </w:tr>
      <w:tr w:rsidR="00B70DF2" w:rsidTr="0059759B">
        <w:trPr>
          <w:jc w:val="center"/>
        </w:trPr>
        <w:tc>
          <w:tcPr>
            <w:tcW w:w="2605" w:type="dxa"/>
            <w:gridSpan w:val="2"/>
          </w:tcPr>
          <w:p w:rsidR="00603F6A" w:rsidRPr="00225204" w:rsidRDefault="00603F6A" w:rsidP="00C374BD">
            <w:pPr>
              <w:jc w:val="both"/>
              <w:rPr>
                <w:i/>
                <w:sz w:val="18"/>
                <w:szCs w:val="18"/>
                <w:u w:val="single"/>
              </w:rPr>
            </w:pPr>
            <w:r w:rsidRPr="00225204">
              <w:rPr>
                <w:i/>
                <w:sz w:val="18"/>
                <w:szCs w:val="18"/>
                <w:u w:val="single"/>
              </w:rPr>
              <w:t>Until Mar 20</w:t>
            </w:r>
            <w:r w:rsidR="00CD5141">
              <w:rPr>
                <w:i/>
                <w:sz w:val="18"/>
                <w:szCs w:val="18"/>
                <w:u w:val="single"/>
              </w:rPr>
              <w:t>1</w:t>
            </w:r>
            <w:r w:rsidR="00C374BD">
              <w:rPr>
                <w:i/>
                <w:sz w:val="18"/>
                <w:szCs w:val="18"/>
                <w:u w:val="single"/>
              </w:rPr>
              <w:t>6</w:t>
            </w:r>
          </w:p>
        </w:tc>
        <w:tc>
          <w:tcPr>
            <w:tcW w:w="2605" w:type="dxa"/>
            <w:gridSpan w:val="3"/>
          </w:tcPr>
          <w:p w:rsidR="00603F6A" w:rsidRPr="00225204" w:rsidRDefault="00603F6A" w:rsidP="00C374BD">
            <w:pPr>
              <w:jc w:val="both"/>
              <w:rPr>
                <w:i/>
                <w:sz w:val="18"/>
                <w:szCs w:val="18"/>
                <w:u w:val="single"/>
              </w:rPr>
            </w:pPr>
            <w:r w:rsidRPr="00225204">
              <w:rPr>
                <w:i/>
                <w:sz w:val="18"/>
                <w:szCs w:val="18"/>
                <w:u w:val="single"/>
              </w:rPr>
              <w:t>Until Mar 201</w:t>
            </w:r>
            <w:r w:rsidR="00C374BD">
              <w:rPr>
                <w:i/>
                <w:sz w:val="18"/>
                <w:szCs w:val="18"/>
                <w:u w:val="single"/>
              </w:rPr>
              <w:t>7</w:t>
            </w:r>
          </w:p>
        </w:tc>
        <w:tc>
          <w:tcPr>
            <w:tcW w:w="2605" w:type="dxa"/>
            <w:gridSpan w:val="4"/>
          </w:tcPr>
          <w:p w:rsidR="00603F6A" w:rsidRPr="00225204" w:rsidRDefault="00603F6A" w:rsidP="00C374BD">
            <w:pPr>
              <w:jc w:val="both"/>
              <w:rPr>
                <w:i/>
                <w:sz w:val="18"/>
                <w:szCs w:val="18"/>
                <w:u w:val="single"/>
              </w:rPr>
            </w:pPr>
            <w:r w:rsidRPr="00225204">
              <w:rPr>
                <w:i/>
                <w:sz w:val="18"/>
                <w:szCs w:val="18"/>
                <w:u w:val="single"/>
              </w:rPr>
              <w:t>Until Mar 201</w:t>
            </w:r>
            <w:r w:rsidR="00C374BD">
              <w:rPr>
                <w:i/>
                <w:sz w:val="18"/>
                <w:szCs w:val="18"/>
                <w:u w:val="single"/>
              </w:rPr>
              <w:t>8</w:t>
            </w:r>
          </w:p>
        </w:tc>
        <w:tc>
          <w:tcPr>
            <w:tcW w:w="2984" w:type="dxa"/>
            <w:gridSpan w:val="2"/>
          </w:tcPr>
          <w:p w:rsidR="00603F6A" w:rsidRPr="002A320D" w:rsidRDefault="002A320D" w:rsidP="00C374BD">
            <w:pPr>
              <w:jc w:val="both"/>
              <w:rPr>
                <w:i/>
                <w:sz w:val="18"/>
                <w:szCs w:val="18"/>
                <w:u w:val="single"/>
              </w:rPr>
            </w:pPr>
            <w:r w:rsidRPr="002A320D">
              <w:rPr>
                <w:i/>
                <w:sz w:val="18"/>
                <w:szCs w:val="18"/>
                <w:u w:val="single"/>
              </w:rPr>
              <w:t>Until Mar 201</w:t>
            </w:r>
            <w:r w:rsidR="00C374BD">
              <w:rPr>
                <w:i/>
                <w:sz w:val="18"/>
                <w:szCs w:val="18"/>
                <w:u w:val="single"/>
              </w:rPr>
              <w:t>9</w:t>
            </w:r>
          </w:p>
        </w:tc>
      </w:tr>
      <w:tr w:rsidR="00B70DF2" w:rsidTr="0059759B">
        <w:trPr>
          <w:jc w:val="center"/>
        </w:trPr>
        <w:tc>
          <w:tcPr>
            <w:tcW w:w="2605" w:type="dxa"/>
            <w:gridSpan w:val="2"/>
          </w:tcPr>
          <w:p w:rsidR="00603F6A" w:rsidRPr="00B6504C" w:rsidRDefault="00C374BD" w:rsidP="00883185">
            <w:pPr>
              <w:rPr>
                <w:sz w:val="20"/>
                <w:szCs w:val="20"/>
              </w:rPr>
            </w:pPr>
            <w:r>
              <w:rPr>
                <w:sz w:val="20"/>
                <w:szCs w:val="20"/>
              </w:rPr>
              <w:t>Brian Campbell</w:t>
            </w:r>
          </w:p>
        </w:tc>
        <w:tc>
          <w:tcPr>
            <w:tcW w:w="2605" w:type="dxa"/>
            <w:gridSpan w:val="3"/>
          </w:tcPr>
          <w:p w:rsidR="00603F6A" w:rsidRPr="00B6504C" w:rsidRDefault="00C374BD" w:rsidP="00883185">
            <w:pPr>
              <w:jc w:val="both"/>
              <w:rPr>
                <w:sz w:val="20"/>
                <w:szCs w:val="20"/>
              </w:rPr>
            </w:pPr>
            <w:r>
              <w:rPr>
                <w:sz w:val="20"/>
                <w:szCs w:val="20"/>
              </w:rPr>
              <w:t>Jack Fraser</w:t>
            </w:r>
          </w:p>
        </w:tc>
        <w:tc>
          <w:tcPr>
            <w:tcW w:w="2605" w:type="dxa"/>
            <w:gridSpan w:val="4"/>
          </w:tcPr>
          <w:p w:rsidR="00603F6A" w:rsidRPr="00B6504C" w:rsidRDefault="00C374BD" w:rsidP="00883185">
            <w:pPr>
              <w:jc w:val="both"/>
              <w:rPr>
                <w:sz w:val="20"/>
                <w:szCs w:val="20"/>
              </w:rPr>
            </w:pPr>
            <w:r>
              <w:rPr>
                <w:sz w:val="20"/>
                <w:szCs w:val="20"/>
              </w:rPr>
              <w:t>James Prevost</w:t>
            </w:r>
          </w:p>
        </w:tc>
        <w:tc>
          <w:tcPr>
            <w:tcW w:w="2984" w:type="dxa"/>
            <w:gridSpan w:val="2"/>
          </w:tcPr>
          <w:p w:rsidR="00603F6A" w:rsidRPr="002A320D" w:rsidRDefault="00DB0E6E" w:rsidP="00883185">
            <w:pPr>
              <w:jc w:val="both"/>
              <w:rPr>
                <w:sz w:val="20"/>
                <w:szCs w:val="20"/>
              </w:rPr>
            </w:pPr>
            <w:r>
              <w:rPr>
                <w:sz w:val="20"/>
                <w:szCs w:val="20"/>
              </w:rPr>
              <w:t xml:space="preserve">Audrey </w:t>
            </w:r>
            <w:proofErr w:type="spellStart"/>
            <w:r>
              <w:rPr>
                <w:sz w:val="20"/>
                <w:szCs w:val="20"/>
              </w:rPr>
              <w:t>MacQueen</w:t>
            </w:r>
            <w:proofErr w:type="spellEnd"/>
          </w:p>
        </w:tc>
      </w:tr>
      <w:tr w:rsidR="00B70DF2" w:rsidTr="0059759B">
        <w:trPr>
          <w:jc w:val="center"/>
        </w:trPr>
        <w:tc>
          <w:tcPr>
            <w:tcW w:w="2605" w:type="dxa"/>
            <w:gridSpan w:val="2"/>
          </w:tcPr>
          <w:p w:rsidR="00603F6A" w:rsidRPr="00B6504C" w:rsidRDefault="00C374BD" w:rsidP="00883185">
            <w:pPr>
              <w:rPr>
                <w:sz w:val="20"/>
                <w:szCs w:val="20"/>
              </w:rPr>
            </w:pPr>
            <w:r>
              <w:rPr>
                <w:sz w:val="20"/>
                <w:szCs w:val="20"/>
              </w:rPr>
              <w:t xml:space="preserve">Myrna </w:t>
            </w:r>
            <w:proofErr w:type="spellStart"/>
            <w:r>
              <w:rPr>
                <w:sz w:val="20"/>
                <w:szCs w:val="20"/>
              </w:rPr>
              <w:t>Ladouceur</w:t>
            </w:r>
            <w:proofErr w:type="spellEnd"/>
          </w:p>
        </w:tc>
        <w:tc>
          <w:tcPr>
            <w:tcW w:w="2605" w:type="dxa"/>
            <w:gridSpan w:val="3"/>
          </w:tcPr>
          <w:p w:rsidR="00603F6A" w:rsidRPr="00B6504C" w:rsidRDefault="00C374BD" w:rsidP="00540FB1">
            <w:pPr>
              <w:jc w:val="both"/>
              <w:rPr>
                <w:sz w:val="20"/>
                <w:szCs w:val="20"/>
              </w:rPr>
            </w:pPr>
            <w:r>
              <w:rPr>
                <w:sz w:val="20"/>
                <w:szCs w:val="20"/>
              </w:rPr>
              <w:t>Jean MacLeod</w:t>
            </w:r>
          </w:p>
        </w:tc>
        <w:tc>
          <w:tcPr>
            <w:tcW w:w="2605" w:type="dxa"/>
            <w:gridSpan w:val="4"/>
          </w:tcPr>
          <w:p w:rsidR="00603F6A" w:rsidRPr="00B6504C" w:rsidRDefault="00C374BD" w:rsidP="00883185">
            <w:pPr>
              <w:jc w:val="both"/>
              <w:rPr>
                <w:sz w:val="20"/>
                <w:szCs w:val="20"/>
              </w:rPr>
            </w:pPr>
            <w:r>
              <w:rPr>
                <w:sz w:val="20"/>
                <w:szCs w:val="20"/>
              </w:rPr>
              <w:t xml:space="preserve">Jean-Guy </w:t>
            </w:r>
            <w:proofErr w:type="spellStart"/>
            <w:r>
              <w:rPr>
                <w:sz w:val="20"/>
                <w:szCs w:val="20"/>
              </w:rPr>
              <w:t>Goudreau</w:t>
            </w:r>
            <w:proofErr w:type="spellEnd"/>
          </w:p>
        </w:tc>
        <w:tc>
          <w:tcPr>
            <w:tcW w:w="2984" w:type="dxa"/>
            <w:gridSpan w:val="2"/>
          </w:tcPr>
          <w:p w:rsidR="00603F6A" w:rsidRPr="00B6504C" w:rsidRDefault="00DB0E6E" w:rsidP="00883185">
            <w:pPr>
              <w:jc w:val="both"/>
              <w:rPr>
                <w:sz w:val="20"/>
                <w:szCs w:val="20"/>
              </w:rPr>
            </w:pPr>
            <w:r>
              <w:rPr>
                <w:sz w:val="20"/>
                <w:szCs w:val="20"/>
              </w:rPr>
              <w:t>Elizabeth Stewart</w:t>
            </w:r>
          </w:p>
        </w:tc>
      </w:tr>
      <w:tr w:rsidR="00B70DF2" w:rsidTr="0059759B">
        <w:trPr>
          <w:jc w:val="center"/>
        </w:trPr>
        <w:tc>
          <w:tcPr>
            <w:tcW w:w="2605" w:type="dxa"/>
            <w:gridSpan w:val="2"/>
          </w:tcPr>
          <w:p w:rsidR="00603F6A" w:rsidRPr="00B6504C" w:rsidRDefault="00C374BD" w:rsidP="00883185">
            <w:pPr>
              <w:rPr>
                <w:sz w:val="20"/>
                <w:szCs w:val="20"/>
              </w:rPr>
            </w:pPr>
            <w:r>
              <w:rPr>
                <w:sz w:val="20"/>
                <w:szCs w:val="20"/>
              </w:rPr>
              <w:t>Andre Jean-Louis</w:t>
            </w:r>
          </w:p>
        </w:tc>
        <w:tc>
          <w:tcPr>
            <w:tcW w:w="2605" w:type="dxa"/>
            <w:gridSpan w:val="3"/>
          </w:tcPr>
          <w:p w:rsidR="00603F6A" w:rsidRPr="00B6504C" w:rsidRDefault="00C374BD" w:rsidP="00883185">
            <w:pPr>
              <w:jc w:val="both"/>
              <w:rPr>
                <w:sz w:val="20"/>
                <w:szCs w:val="20"/>
              </w:rPr>
            </w:pPr>
            <w:r>
              <w:rPr>
                <w:sz w:val="20"/>
                <w:szCs w:val="20"/>
              </w:rPr>
              <w:t>Catherine Gauthier</w:t>
            </w:r>
          </w:p>
        </w:tc>
        <w:tc>
          <w:tcPr>
            <w:tcW w:w="2605" w:type="dxa"/>
            <w:gridSpan w:val="4"/>
          </w:tcPr>
          <w:p w:rsidR="00603F6A" w:rsidRPr="00B6504C" w:rsidRDefault="00C374BD" w:rsidP="00883185">
            <w:pPr>
              <w:jc w:val="both"/>
              <w:rPr>
                <w:sz w:val="20"/>
                <w:szCs w:val="20"/>
              </w:rPr>
            </w:pPr>
            <w:r>
              <w:rPr>
                <w:sz w:val="20"/>
                <w:szCs w:val="20"/>
              </w:rPr>
              <w:t>Doris MacIntosh</w:t>
            </w:r>
          </w:p>
        </w:tc>
        <w:tc>
          <w:tcPr>
            <w:tcW w:w="2984" w:type="dxa"/>
            <w:gridSpan w:val="2"/>
          </w:tcPr>
          <w:p w:rsidR="00603F6A" w:rsidRPr="00B6504C" w:rsidRDefault="00DB0E6E" w:rsidP="00883185">
            <w:pPr>
              <w:jc w:val="both"/>
              <w:rPr>
                <w:sz w:val="20"/>
                <w:szCs w:val="20"/>
              </w:rPr>
            </w:pPr>
            <w:r>
              <w:rPr>
                <w:sz w:val="20"/>
                <w:szCs w:val="20"/>
              </w:rPr>
              <w:t>Betty Bracken</w:t>
            </w:r>
          </w:p>
        </w:tc>
      </w:tr>
      <w:tr w:rsidR="00B70DF2" w:rsidTr="0059759B">
        <w:trPr>
          <w:jc w:val="center"/>
        </w:trPr>
        <w:tc>
          <w:tcPr>
            <w:tcW w:w="2605" w:type="dxa"/>
            <w:gridSpan w:val="2"/>
          </w:tcPr>
          <w:p w:rsidR="00B70DF2" w:rsidRDefault="00B70DF2" w:rsidP="00883185">
            <w:pPr>
              <w:rPr>
                <w:sz w:val="20"/>
                <w:szCs w:val="20"/>
              </w:rPr>
            </w:pPr>
          </w:p>
        </w:tc>
        <w:tc>
          <w:tcPr>
            <w:tcW w:w="2605" w:type="dxa"/>
            <w:gridSpan w:val="3"/>
          </w:tcPr>
          <w:p w:rsidR="00B70DF2" w:rsidRDefault="00B70DF2" w:rsidP="00883185">
            <w:pPr>
              <w:jc w:val="both"/>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0F408D" w:rsidTr="0059759B">
        <w:trPr>
          <w:jc w:val="center"/>
        </w:trPr>
        <w:tc>
          <w:tcPr>
            <w:tcW w:w="2605" w:type="dxa"/>
            <w:gridSpan w:val="2"/>
          </w:tcPr>
          <w:p w:rsidR="000F408D" w:rsidRPr="00225204" w:rsidRDefault="000F408D" w:rsidP="008E5027">
            <w:pPr>
              <w:rPr>
                <w:i/>
                <w:sz w:val="18"/>
                <w:szCs w:val="18"/>
                <w:u w:val="single"/>
              </w:rPr>
            </w:pPr>
            <w:r w:rsidRPr="00AD0671">
              <w:rPr>
                <w:b/>
                <w:sz w:val="24"/>
                <w:szCs w:val="24"/>
              </w:rPr>
              <w:t>Nominating Committee</w:t>
            </w:r>
          </w:p>
        </w:tc>
        <w:tc>
          <w:tcPr>
            <w:tcW w:w="2605" w:type="dxa"/>
            <w:gridSpan w:val="3"/>
          </w:tcPr>
          <w:p w:rsidR="000F408D" w:rsidRPr="00225204" w:rsidRDefault="000F408D" w:rsidP="008E5027">
            <w:pPr>
              <w:jc w:val="both"/>
              <w:rPr>
                <w:i/>
                <w:sz w:val="18"/>
                <w:szCs w:val="18"/>
                <w:u w:val="single"/>
              </w:rPr>
            </w:pPr>
          </w:p>
        </w:tc>
        <w:tc>
          <w:tcPr>
            <w:tcW w:w="2605" w:type="dxa"/>
            <w:gridSpan w:val="4"/>
          </w:tcPr>
          <w:p w:rsidR="000F408D" w:rsidRPr="00225204" w:rsidRDefault="000F408D" w:rsidP="008E5027">
            <w:pPr>
              <w:jc w:val="both"/>
              <w:rPr>
                <w:i/>
                <w:sz w:val="18"/>
                <w:szCs w:val="18"/>
                <w:u w:val="single"/>
              </w:rPr>
            </w:pPr>
          </w:p>
        </w:tc>
        <w:tc>
          <w:tcPr>
            <w:tcW w:w="2984" w:type="dxa"/>
            <w:gridSpan w:val="2"/>
          </w:tcPr>
          <w:p w:rsidR="000F408D" w:rsidRPr="001C16E3" w:rsidRDefault="000F408D" w:rsidP="008E5027">
            <w:pPr>
              <w:jc w:val="both"/>
              <w:rPr>
                <w:i/>
                <w:sz w:val="20"/>
                <w:szCs w:val="24"/>
                <w:u w:val="single"/>
              </w:rPr>
            </w:pPr>
          </w:p>
        </w:tc>
      </w:tr>
      <w:tr w:rsidR="00B70DF2" w:rsidTr="0059759B">
        <w:trPr>
          <w:jc w:val="center"/>
        </w:trPr>
        <w:tc>
          <w:tcPr>
            <w:tcW w:w="2605" w:type="dxa"/>
            <w:gridSpan w:val="2"/>
          </w:tcPr>
          <w:p w:rsidR="00603F6A" w:rsidRPr="00225204" w:rsidRDefault="00603F6A" w:rsidP="005F58EE">
            <w:pPr>
              <w:rPr>
                <w:i/>
                <w:sz w:val="18"/>
                <w:szCs w:val="18"/>
                <w:u w:val="single"/>
              </w:rPr>
            </w:pPr>
            <w:r w:rsidRPr="00225204">
              <w:rPr>
                <w:i/>
                <w:sz w:val="18"/>
                <w:szCs w:val="18"/>
                <w:u w:val="single"/>
              </w:rPr>
              <w:t xml:space="preserve">Until </w:t>
            </w:r>
            <w:r w:rsidR="008E5027">
              <w:rPr>
                <w:i/>
                <w:sz w:val="18"/>
                <w:szCs w:val="18"/>
                <w:u w:val="single"/>
              </w:rPr>
              <w:t>Mar 201</w:t>
            </w:r>
            <w:r w:rsidR="005F58EE">
              <w:rPr>
                <w:i/>
                <w:sz w:val="18"/>
                <w:szCs w:val="18"/>
                <w:u w:val="single"/>
              </w:rPr>
              <w:t>6</w:t>
            </w:r>
          </w:p>
        </w:tc>
        <w:tc>
          <w:tcPr>
            <w:tcW w:w="2605" w:type="dxa"/>
            <w:gridSpan w:val="3"/>
          </w:tcPr>
          <w:p w:rsidR="00603F6A" w:rsidRPr="00225204" w:rsidRDefault="00603F6A" w:rsidP="005F58EE">
            <w:pPr>
              <w:jc w:val="both"/>
              <w:rPr>
                <w:i/>
                <w:sz w:val="18"/>
                <w:szCs w:val="18"/>
                <w:u w:val="single"/>
              </w:rPr>
            </w:pPr>
            <w:r w:rsidRPr="00225204">
              <w:rPr>
                <w:i/>
                <w:sz w:val="18"/>
                <w:szCs w:val="18"/>
                <w:u w:val="single"/>
              </w:rPr>
              <w:t xml:space="preserve">Until </w:t>
            </w:r>
            <w:r w:rsidR="008E5027">
              <w:rPr>
                <w:i/>
                <w:sz w:val="18"/>
                <w:szCs w:val="18"/>
                <w:u w:val="single"/>
              </w:rPr>
              <w:t xml:space="preserve">Mar </w:t>
            </w:r>
            <w:r w:rsidRPr="00225204">
              <w:rPr>
                <w:i/>
                <w:sz w:val="18"/>
                <w:szCs w:val="18"/>
                <w:u w:val="single"/>
              </w:rPr>
              <w:t>201</w:t>
            </w:r>
            <w:r w:rsidR="005F58EE">
              <w:rPr>
                <w:i/>
                <w:sz w:val="18"/>
                <w:szCs w:val="18"/>
                <w:u w:val="single"/>
              </w:rPr>
              <w:t>7</w:t>
            </w:r>
          </w:p>
        </w:tc>
        <w:tc>
          <w:tcPr>
            <w:tcW w:w="2605" w:type="dxa"/>
            <w:gridSpan w:val="4"/>
          </w:tcPr>
          <w:p w:rsidR="00603F6A" w:rsidRPr="00225204" w:rsidRDefault="00603F6A" w:rsidP="005F58EE">
            <w:pPr>
              <w:jc w:val="both"/>
              <w:rPr>
                <w:i/>
                <w:sz w:val="18"/>
                <w:szCs w:val="18"/>
                <w:u w:val="single"/>
              </w:rPr>
            </w:pPr>
            <w:r w:rsidRPr="00225204">
              <w:rPr>
                <w:i/>
                <w:sz w:val="18"/>
                <w:szCs w:val="18"/>
                <w:u w:val="single"/>
              </w:rPr>
              <w:t xml:space="preserve">Until </w:t>
            </w:r>
            <w:r w:rsidR="008E5027">
              <w:rPr>
                <w:i/>
                <w:sz w:val="18"/>
                <w:szCs w:val="18"/>
                <w:u w:val="single"/>
              </w:rPr>
              <w:t>Mar 201</w:t>
            </w:r>
            <w:r w:rsidR="005F58EE">
              <w:rPr>
                <w:i/>
                <w:sz w:val="18"/>
                <w:szCs w:val="18"/>
                <w:u w:val="single"/>
              </w:rPr>
              <w:t>8</w:t>
            </w:r>
          </w:p>
        </w:tc>
        <w:tc>
          <w:tcPr>
            <w:tcW w:w="2984" w:type="dxa"/>
            <w:gridSpan w:val="2"/>
          </w:tcPr>
          <w:p w:rsidR="00603F6A" w:rsidRPr="001C16E3" w:rsidRDefault="001C16E3" w:rsidP="008D286B">
            <w:pPr>
              <w:jc w:val="both"/>
              <w:rPr>
                <w:i/>
                <w:sz w:val="20"/>
                <w:szCs w:val="24"/>
                <w:u w:val="single"/>
              </w:rPr>
            </w:pPr>
            <w:r w:rsidRPr="001C16E3">
              <w:rPr>
                <w:i/>
                <w:sz w:val="20"/>
                <w:szCs w:val="24"/>
                <w:u w:val="single"/>
              </w:rPr>
              <w:t xml:space="preserve">Until </w:t>
            </w:r>
            <w:r w:rsidR="008E5027">
              <w:rPr>
                <w:i/>
                <w:sz w:val="20"/>
                <w:szCs w:val="24"/>
                <w:u w:val="single"/>
              </w:rPr>
              <w:t>Mar 201</w:t>
            </w:r>
            <w:r w:rsidR="008D286B">
              <w:rPr>
                <w:i/>
                <w:sz w:val="20"/>
                <w:szCs w:val="24"/>
                <w:u w:val="single"/>
              </w:rPr>
              <w:t>9</w:t>
            </w:r>
          </w:p>
        </w:tc>
      </w:tr>
      <w:tr w:rsidR="00B70DF2" w:rsidTr="0059759B">
        <w:trPr>
          <w:jc w:val="center"/>
        </w:trPr>
        <w:tc>
          <w:tcPr>
            <w:tcW w:w="2605" w:type="dxa"/>
            <w:gridSpan w:val="2"/>
          </w:tcPr>
          <w:p w:rsidR="00603F6A" w:rsidRPr="00B6504C" w:rsidRDefault="00FC0FE3" w:rsidP="00883185">
            <w:pPr>
              <w:rPr>
                <w:sz w:val="20"/>
                <w:szCs w:val="24"/>
              </w:rPr>
            </w:pPr>
            <w:r>
              <w:rPr>
                <w:sz w:val="20"/>
              </w:rPr>
              <w:t>Elizabeth Stewart</w:t>
            </w:r>
          </w:p>
        </w:tc>
        <w:tc>
          <w:tcPr>
            <w:tcW w:w="2605" w:type="dxa"/>
            <w:gridSpan w:val="3"/>
          </w:tcPr>
          <w:p w:rsidR="00603F6A" w:rsidRPr="00B6504C" w:rsidRDefault="005F58EE" w:rsidP="00883185">
            <w:pPr>
              <w:jc w:val="both"/>
              <w:rPr>
                <w:sz w:val="20"/>
                <w:szCs w:val="24"/>
              </w:rPr>
            </w:pPr>
            <w:r>
              <w:rPr>
                <w:sz w:val="20"/>
              </w:rPr>
              <w:t>Martha MacLean</w:t>
            </w:r>
          </w:p>
        </w:tc>
        <w:tc>
          <w:tcPr>
            <w:tcW w:w="2605" w:type="dxa"/>
            <w:gridSpan w:val="4"/>
          </w:tcPr>
          <w:p w:rsidR="00603F6A" w:rsidRPr="00B6504C" w:rsidRDefault="005F58EE" w:rsidP="00883185">
            <w:pPr>
              <w:jc w:val="both"/>
              <w:rPr>
                <w:sz w:val="20"/>
                <w:szCs w:val="24"/>
              </w:rPr>
            </w:pPr>
            <w:r>
              <w:rPr>
                <w:sz w:val="20"/>
                <w:szCs w:val="24"/>
              </w:rPr>
              <w:t xml:space="preserve">Audrey </w:t>
            </w:r>
            <w:proofErr w:type="spellStart"/>
            <w:r>
              <w:rPr>
                <w:sz w:val="20"/>
                <w:szCs w:val="24"/>
              </w:rPr>
              <w:t>MacQueen</w:t>
            </w:r>
            <w:proofErr w:type="spellEnd"/>
          </w:p>
        </w:tc>
        <w:tc>
          <w:tcPr>
            <w:tcW w:w="2984" w:type="dxa"/>
            <w:gridSpan w:val="2"/>
          </w:tcPr>
          <w:p w:rsidR="00603F6A" w:rsidRPr="00B6504C" w:rsidRDefault="005F58EE" w:rsidP="00883185">
            <w:pPr>
              <w:jc w:val="both"/>
              <w:rPr>
                <w:sz w:val="20"/>
                <w:szCs w:val="24"/>
              </w:rPr>
            </w:pPr>
            <w:r>
              <w:rPr>
                <w:sz w:val="20"/>
                <w:szCs w:val="24"/>
              </w:rPr>
              <w:t>Gwen Arkinstall</w:t>
            </w:r>
          </w:p>
        </w:tc>
      </w:tr>
      <w:tr w:rsidR="000F408D" w:rsidTr="0059759B">
        <w:trPr>
          <w:jc w:val="center"/>
        </w:trPr>
        <w:tc>
          <w:tcPr>
            <w:tcW w:w="2605" w:type="dxa"/>
            <w:gridSpan w:val="2"/>
          </w:tcPr>
          <w:p w:rsidR="000F408D" w:rsidRDefault="000F408D" w:rsidP="00883185">
            <w:pPr>
              <w:rPr>
                <w:sz w:val="20"/>
              </w:rPr>
            </w:pPr>
          </w:p>
        </w:tc>
        <w:tc>
          <w:tcPr>
            <w:tcW w:w="2605" w:type="dxa"/>
            <w:gridSpan w:val="3"/>
          </w:tcPr>
          <w:p w:rsidR="000F408D" w:rsidRDefault="000F408D" w:rsidP="00883185">
            <w:pPr>
              <w:jc w:val="both"/>
              <w:rPr>
                <w:sz w:val="20"/>
              </w:rPr>
            </w:pPr>
          </w:p>
        </w:tc>
        <w:tc>
          <w:tcPr>
            <w:tcW w:w="2605" w:type="dxa"/>
            <w:gridSpan w:val="4"/>
          </w:tcPr>
          <w:p w:rsidR="000F408D" w:rsidRDefault="000F408D" w:rsidP="00883185">
            <w:pPr>
              <w:jc w:val="both"/>
              <w:rPr>
                <w:sz w:val="20"/>
                <w:szCs w:val="24"/>
              </w:rPr>
            </w:pPr>
          </w:p>
        </w:tc>
        <w:tc>
          <w:tcPr>
            <w:tcW w:w="2984" w:type="dxa"/>
            <w:gridSpan w:val="2"/>
          </w:tcPr>
          <w:p w:rsidR="000F408D" w:rsidRDefault="000F408D"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r w:rsidRPr="00AD0671">
              <w:rPr>
                <w:b/>
                <w:sz w:val="24"/>
                <w:szCs w:val="24"/>
              </w:rPr>
              <w:t>Board of Trustees</w:t>
            </w: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sidRPr="00B6504C">
              <w:rPr>
                <w:sz w:val="20"/>
                <w:szCs w:val="24"/>
              </w:rPr>
              <w:t>Donald MacLean</w:t>
            </w:r>
          </w:p>
        </w:tc>
        <w:tc>
          <w:tcPr>
            <w:tcW w:w="2605" w:type="dxa"/>
            <w:gridSpan w:val="3"/>
          </w:tcPr>
          <w:p w:rsidR="00603F6A" w:rsidRPr="00B6504C" w:rsidRDefault="00603F6A" w:rsidP="00883185">
            <w:pPr>
              <w:jc w:val="both"/>
              <w:rPr>
                <w:sz w:val="20"/>
                <w:szCs w:val="24"/>
              </w:rPr>
            </w:pPr>
            <w:r w:rsidRPr="00B6504C">
              <w:rPr>
                <w:sz w:val="20"/>
                <w:szCs w:val="24"/>
              </w:rPr>
              <w:t>Ian Hartrick</w:t>
            </w:r>
          </w:p>
        </w:tc>
        <w:tc>
          <w:tcPr>
            <w:tcW w:w="2605" w:type="dxa"/>
            <w:gridSpan w:val="4"/>
          </w:tcPr>
          <w:p w:rsidR="00603F6A" w:rsidRPr="00B6504C" w:rsidRDefault="00603F6A" w:rsidP="00883185">
            <w:pPr>
              <w:jc w:val="both"/>
              <w:rPr>
                <w:sz w:val="20"/>
                <w:szCs w:val="24"/>
              </w:rPr>
            </w:pPr>
            <w:r w:rsidRPr="00B6504C">
              <w:rPr>
                <w:sz w:val="20"/>
                <w:szCs w:val="24"/>
              </w:rPr>
              <w:t>Heather McIntosh</w:t>
            </w:r>
          </w:p>
        </w:tc>
        <w:tc>
          <w:tcPr>
            <w:tcW w:w="2984" w:type="dxa"/>
            <w:gridSpan w:val="2"/>
          </w:tcPr>
          <w:p w:rsidR="00603F6A" w:rsidRPr="00B6504C" w:rsidRDefault="00603F6A"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RPr="00B6504C" w:rsidTr="0059759B">
        <w:trPr>
          <w:jc w:val="center"/>
        </w:trPr>
        <w:tc>
          <w:tcPr>
            <w:tcW w:w="2605" w:type="dxa"/>
            <w:gridSpan w:val="2"/>
          </w:tcPr>
          <w:p w:rsidR="00603F6A" w:rsidRPr="007F0F24" w:rsidRDefault="00633C5E" w:rsidP="00EE62ED">
            <w:pPr>
              <w:rPr>
                <w:sz w:val="20"/>
                <w:szCs w:val="20"/>
              </w:rPr>
            </w:pPr>
            <w:r w:rsidRPr="00633C5E">
              <w:rPr>
                <w:b/>
                <w:sz w:val="24"/>
                <w:szCs w:val="24"/>
              </w:rPr>
              <w:t>Auditors</w:t>
            </w:r>
            <w:r w:rsidR="00950C1D">
              <w:rPr>
                <w:b/>
                <w:sz w:val="24"/>
                <w:szCs w:val="24"/>
              </w:rPr>
              <w:t xml:space="preserve"> </w:t>
            </w:r>
            <w:r w:rsidR="00950C1D" w:rsidRPr="00950C1D">
              <w:rPr>
                <w:i/>
                <w:sz w:val="18"/>
                <w:szCs w:val="18"/>
              </w:rPr>
              <w:t>for 201</w:t>
            </w:r>
            <w:r w:rsidR="00EE62ED">
              <w:rPr>
                <w:i/>
                <w:sz w:val="18"/>
                <w:szCs w:val="18"/>
              </w:rPr>
              <w:t>6</w:t>
            </w:r>
          </w:p>
        </w:tc>
        <w:tc>
          <w:tcPr>
            <w:tcW w:w="2605" w:type="dxa"/>
            <w:gridSpan w:val="3"/>
          </w:tcPr>
          <w:p w:rsidR="00633C5E" w:rsidRPr="007F0F24" w:rsidRDefault="00711EAB" w:rsidP="00883185">
            <w:pPr>
              <w:jc w:val="both"/>
              <w:rPr>
                <w:sz w:val="20"/>
                <w:szCs w:val="20"/>
              </w:rPr>
            </w:pPr>
            <w:r>
              <w:rPr>
                <w:sz w:val="20"/>
                <w:szCs w:val="20"/>
              </w:rPr>
              <w:t>Linda Fraser</w:t>
            </w:r>
          </w:p>
        </w:tc>
        <w:tc>
          <w:tcPr>
            <w:tcW w:w="2605" w:type="dxa"/>
            <w:gridSpan w:val="4"/>
          </w:tcPr>
          <w:p w:rsidR="00603F6A" w:rsidRPr="007F0F24" w:rsidRDefault="00711EAB" w:rsidP="00883185">
            <w:pPr>
              <w:jc w:val="both"/>
              <w:rPr>
                <w:sz w:val="20"/>
                <w:szCs w:val="20"/>
              </w:rPr>
            </w:pPr>
            <w:r>
              <w:rPr>
                <w:sz w:val="20"/>
                <w:szCs w:val="20"/>
              </w:rPr>
              <w:t>James Prevost</w:t>
            </w:r>
          </w:p>
        </w:tc>
        <w:tc>
          <w:tcPr>
            <w:tcW w:w="2984" w:type="dxa"/>
            <w:gridSpan w:val="2"/>
          </w:tcPr>
          <w:p w:rsidR="00603F6A" w:rsidRPr="007F0F24" w:rsidRDefault="00603F6A" w:rsidP="00883185">
            <w:pPr>
              <w:jc w:val="both"/>
              <w:rPr>
                <w:sz w:val="20"/>
                <w:szCs w:val="20"/>
              </w:rPr>
            </w:pPr>
          </w:p>
        </w:tc>
      </w:tr>
      <w:tr w:rsidR="00064ADA" w:rsidRPr="00B6504C" w:rsidTr="0059759B">
        <w:trPr>
          <w:jc w:val="center"/>
        </w:trPr>
        <w:tc>
          <w:tcPr>
            <w:tcW w:w="2605" w:type="dxa"/>
            <w:gridSpan w:val="2"/>
          </w:tcPr>
          <w:p w:rsidR="00064ADA" w:rsidRPr="00633C5E" w:rsidRDefault="00064ADA" w:rsidP="001B1960">
            <w:pPr>
              <w:rPr>
                <w:b/>
                <w:sz w:val="24"/>
                <w:szCs w:val="24"/>
              </w:rPr>
            </w:pPr>
          </w:p>
        </w:tc>
        <w:tc>
          <w:tcPr>
            <w:tcW w:w="2605" w:type="dxa"/>
            <w:gridSpan w:val="3"/>
          </w:tcPr>
          <w:p w:rsidR="00064ADA" w:rsidRDefault="00064ADA" w:rsidP="00883185">
            <w:pPr>
              <w:jc w:val="both"/>
              <w:rPr>
                <w:sz w:val="20"/>
                <w:szCs w:val="20"/>
              </w:rPr>
            </w:pPr>
          </w:p>
        </w:tc>
        <w:tc>
          <w:tcPr>
            <w:tcW w:w="2605" w:type="dxa"/>
            <w:gridSpan w:val="4"/>
          </w:tcPr>
          <w:p w:rsidR="00064ADA" w:rsidRDefault="00064ADA" w:rsidP="00883185">
            <w:pPr>
              <w:jc w:val="both"/>
              <w:rPr>
                <w:sz w:val="20"/>
                <w:szCs w:val="20"/>
              </w:rPr>
            </w:pPr>
          </w:p>
        </w:tc>
        <w:tc>
          <w:tcPr>
            <w:tcW w:w="2984" w:type="dxa"/>
            <w:gridSpan w:val="2"/>
          </w:tcPr>
          <w:p w:rsidR="00064ADA" w:rsidRPr="007F0F24" w:rsidRDefault="00064ADA" w:rsidP="00883185">
            <w:pPr>
              <w:jc w:val="both"/>
              <w:rPr>
                <w:sz w:val="20"/>
                <w:szCs w:val="20"/>
              </w:rPr>
            </w:pPr>
          </w:p>
        </w:tc>
      </w:tr>
      <w:tr w:rsidR="00064ADA" w:rsidTr="0059759B">
        <w:trPr>
          <w:jc w:val="center"/>
        </w:trPr>
        <w:tc>
          <w:tcPr>
            <w:tcW w:w="2605" w:type="dxa"/>
            <w:gridSpan w:val="2"/>
          </w:tcPr>
          <w:p w:rsidR="00064ADA" w:rsidRDefault="00064ADA" w:rsidP="00883185">
            <w:pPr>
              <w:jc w:val="both"/>
              <w:rPr>
                <w:sz w:val="20"/>
                <w:szCs w:val="24"/>
              </w:rPr>
            </w:pPr>
            <w:r w:rsidRPr="00763F07">
              <w:rPr>
                <w:b/>
                <w:sz w:val="24"/>
                <w:szCs w:val="24"/>
              </w:rPr>
              <w:t>Cemetery Committee</w:t>
            </w:r>
          </w:p>
        </w:tc>
        <w:tc>
          <w:tcPr>
            <w:tcW w:w="2605" w:type="dxa"/>
            <w:gridSpan w:val="3"/>
          </w:tcPr>
          <w:p w:rsidR="00064ADA" w:rsidRDefault="00064ADA" w:rsidP="00883185">
            <w:pPr>
              <w:jc w:val="both"/>
              <w:rPr>
                <w:sz w:val="20"/>
                <w:szCs w:val="24"/>
              </w:rPr>
            </w:pPr>
          </w:p>
        </w:tc>
        <w:tc>
          <w:tcPr>
            <w:tcW w:w="2605" w:type="dxa"/>
            <w:gridSpan w:val="4"/>
          </w:tcPr>
          <w:p w:rsidR="00064ADA" w:rsidRDefault="00064ADA" w:rsidP="00883185">
            <w:pPr>
              <w:jc w:val="both"/>
              <w:rPr>
                <w:sz w:val="20"/>
                <w:szCs w:val="24"/>
              </w:rPr>
            </w:pPr>
          </w:p>
        </w:tc>
        <w:tc>
          <w:tcPr>
            <w:tcW w:w="2984" w:type="dxa"/>
            <w:gridSpan w:val="2"/>
          </w:tcPr>
          <w:p w:rsidR="00064ADA" w:rsidRDefault="00064ADA" w:rsidP="00540FB1">
            <w:pPr>
              <w:jc w:val="both"/>
              <w:rPr>
                <w:sz w:val="20"/>
                <w:szCs w:val="24"/>
              </w:rPr>
            </w:pPr>
          </w:p>
        </w:tc>
      </w:tr>
      <w:tr w:rsidR="00B70DF2" w:rsidTr="0059759B">
        <w:trPr>
          <w:jc w:val="center"/>
        </w:trPr>
        <w:tc>
          <w:tcPr>
            <w:tcW w:w="2605" w:type="dxa"/>
            <w:gridSpan w:val="2"/>
          </w:tcPr>
          <w:p w:rsidR="00603F6A" w:rsidRPr="00B6504C" w:rsidRDefault="00EE62ED" w:rsidP="00883185">
            <w:pPr>
              <w:jc w:val="both"/>
              <w:rPr>
                <w:sz w:val="20"/>
                <w:szCs w:val="24"/>
              </w:rPr>
            </w:pPr>
            <w:r>
              <w:rPr>
                <w:sz w:val="20"/>
                <w:szCs w:val="24"/>
              </w:rPr>
              <w:t>Shawn MacLeod</w:t>
            </w:r>
            <w:r w:rsidR="00603F6A">
              <w:rPr>
                <w:sz w:val="20"/>
                <w:szCs w:val="24"/>
              </w:rPr>
              <w:t xml:space="preserve"> </w:t>
            </w:r>
          </w:p>
        </w:tc>
        <w:tc>
          <w:tcPr>
            <w:tcW w:w="2605" w:type="dxa"/>
            <w:gridSpan w:val="3"/>
          </w:tcPr>
          <w:p w:rsidR="00603F6A" w:rsidRPr="00B6504C" w:rsidRDefault="00EE62ED" w:rsidP="00883185">
            <w:pPr>
              <w:jc w:val="both"/>
              <w:rPr>
                <w:sz w:val="20"/>
                <w:szCs w:val="24"/>
              </w:rPr>
            </w:pPr>
            <w:r>
              <w:rPr>
                <w:sz w:val="20"/>
                <w:szCs w:val="24"/>
              </w:rPr>
              <w:t>Steven MacIntosh</w:t>
            </w:r>
          </w:p>
        </w:tc>
        <w:tc>
          <w:tcPr>
            <w:tcW w:w="2605" w:type="dxa"/>
            <w:gridSpan w:val="4"/>
          </w:tcPr>
          <w:p w:rsidR="00603F6A" w:rsidRPr="00B6504C" w:rsidRDefault="00EE62ED" w:rsidP="00883185">
            <w:pPr>
              <w:jc w:val="both"/>
              <w:rPr>
                <w:sz w:val="20"/>
                <w:szCs w:val="24"/>
              </w:rPr>
            </w:pPr>
            <w:r>
              <w:rPr>
                <w:sz w:val="20"/>
                <w:szCs w:val="24"/>
              </w:rPr>
              <w:t>Donald MacLean</w:t>
            </w:r>
          </w:p>
        </w:tc>
        <w:tc>
          <w:tcPr>
            <w:tcW w:w="2984" w:type="dxa"/>
            <w:gridSpan w:val="2"/>
          </w:tcPr>
          <w:p w:rsidR="00603F6A" w:rsidRPr="00B6504C" w:rsidRDefault="00EE62ED" w:rsidP="00540FB1">
            <w:pPr>
              <w:jc w:val="both"/>
              <w:rPr>
                <w:sz w:val="20"/>
                <w:szCs w:val="24"/>
              </w:rPr>
            </w:pPr>
            <w:r>
              <w:rPr>
                <w:sz w:val="20"/>
                <w:szCs w:val="24"/>
              </w:rPr>
              <w:t>Robert Campbell</w:t>
            </w:r>
          </w:p>
        </w:tc>
      </w:tr>
      <w:tr w:rsidR="00B70DF2" w:rsidTr="0059759B">
        <w:trPr>
          <w:trHeight w:val="159"/>
          <w:jc w:val="center"/>
        </w:trPr>
        <w:tc>
          <w:tcPr>
            <w:tcW w:w="2605" w:type="dxa"/>
            <w:gridSpan w:val="2"/>
          </w:tcPr>
          <w:p w:rsidR="00603F6A" w:rsidRPr="00EE62ED" w:rsidRDefault="00EE62ED" w:rsidP="00EE62ED">
            <w:pPr>
              <w:rPr>
                <w:sz w:val="20"/>
                <w:szCs w:val="24"/>
              </w:rPr>
            </w:pPr>
            <w:r>
              <w:rPr>
                <w:sz w:val="20"/>
                <w:szCs w:val="24"/>
              </w:rPr>
              <w:t>Wendy MacLeod</w:t>
            </w:r>
          </w:p>
        </w:tc>
        <w:tc>
          <w:tcPr>
            <w:tcW w:w="2605" w:type="dxa"/>
            <w:gridSpan w:val="3"/>
          </w:tcPr>
          <w:p w:rsidR="00603F6A" w:rsidRPr="00B6504C" w:rsidRDefault="00EE62ED" w:rsidP="00883185">
            <w:pPr>
              <w:jc w:val="both"/>
              <w:rPr>
                <w:sz w:val="20"/>
                <w:szCs w:val="24"/>
              </w:rPr>
            </w:pPr>
            <w:r>
              <w:rPr>
                <w:sz w:val="20"/>
                <w:szCs w:val="24"/>
              </w:rPr>
              <w:t>Isabelle Johnston</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p>
        </w:tc>
      </w:tr>
      <w:tr w:rsidR="00064ADA" w:rsidTr="0059759B">
        <w:trPr>
          <w:trHeight w:val="159"/>
          <w:jc w:val="center"/>
        </w:trPr>
        <w:tc>
          <w:tcPr>
            <w:tcW w:w="2605" w:type="dxa"/>
            <w:gridSpan w:val="2"/>
          </w:tcPr>
          <w:p w:rsidR="00064ADA" w:rsidRPr="00A4330B" w:rsidRDefault="00064ADA" w:rsidP="00883185">
            <w:pPr>
              <w:rPr>
                <w:i/>
                <w:sz w:val="20"/>
                <w:szCs w:val="24"/>
              </w:rPr>
            </w:pPr>
          </w:p>
        </w:tc>
        <w:tc>
          <w:tcPr>
            <w:tcW w:w="2605" w:type="dxa"/>
            <w:gridSpan w:val="3"/>
          </w:tcPr>
          <w:p w:rsidR="00064ADA" w:rsidRDefault="00064ADA" w:rsidP="00883185">
            <w:pPr>
              <w:jc w:val="both"/>
              <w:rPr>
                <w:sz w:val="20"/>
                <w:szCs w:val="24"/>
              </w:rPr>
            </w:pPr>
          </w:p>
        </w:tc>
        <w:tc>
          <w:tcPr>
            <w:tcW w:w="2605" w:type="dxa"/>
            <w:gridSpan w:val="4"/>
          </w:tcPr>
          <w:p w:rsidR="00064ADA" w:rsidRPr="00B6504C" w:rsidRDefault="00064ADA" w:rsidP="00883185">
            <w:pPr>
              <w:jc w:val="both"/>
              <w:rPr>
                <w:sz w:val="20"/>
                <w:szCs w:val="24"/>
              </w:rPr>
            </w:pPr>
          </w:p>
        </w:tc>
        <w:tc>
          <w:tcPr>
            <w:tcW w:w="2984" w:type="dxa"/>
            <w:gridSpan w:val="2"/>
          </w:tcPr>
          <w:p w:rsidR="00064ADA" w:rsidRPr="00B6504C" w:rsidRDefault="00064ADA" w:rsidP="00883185">
            <w:pPr>
              <w:jc w:val="both"/>
              <w:rPr>
                <w:sz w:val="20"/>
                <w:szCs w:val="24"/>
              </w:rPr>
            </w:pPr>
          </w:p>
        </w:tc>
      </w:tr>
      <w:tr w:rsidR="00B70DF2" w:rsidTr="0059759B">
        <w:trPr>
          <w:jc w:val="center"/>
        </w:trPr>
        <w:tc>
          <w:tcPr>
            <w:tcW w:w="5219" w:type="dxa"/>
            <w:gridSpan w:val="6"/>
          </w:tcPr>
          <w:p w:rsidR="00603F6A" w:rsidRPr="00763F07" w:rsidRDefault="0069390C" w:rsidP="00883185">
            <w:pPr>
              <w:jc w:val="both"/>
              <w:rPr>
                <w:b/>
                <w:sz w:val="24"/>
                <w:szCs w:val="24"/>
              </w:rPr>
            </w:pPr>
            <w:r>
              <w:rPr>
                <w:b/>
                <w:sz w:val="24"/>
                <w:szCs w:val="24"/>
              </w:rPr>
              <w:t>Church Treasurer</w:t>
            </w:r>
            <w:r w:rsidR="00BE5252">
              <w:rPr>
                <w:b/>
                <w:sz w:val="24"/>
                <w:szCs w:val="24"/>
              </w:rPr>
              <w:t>:</w:t>
            </w:r>
          </w:p>
        </w:tc>
        <w:tc>
          <w:tcPr>
            <w:tcW w:w="5580" w:type="dxa"/>
            <w:gridSpan w:val="5"/>
          </w:tcPr>
          <w:p w:rsidR="00603F6A" w:rsidRDefault="00603F6A" w:rsidP="00883185">
            <w:pPr>
              <w:jc w:val="both"/>
              <w:rPr>
                <w:sz w:val="24"/>
                <w:szCs w:val="24"/>
              </w:rPr>
            </w:pPr>
            <w:r w:rsidRPr="00763F07">
              <w:rPr>
                <w:b/>
                <w:sz w:val="24"/>
                <w:szCs w:val="24"/>
              </w:rPr>
              <w:t>Cemetery Caretaker</w:t>
            </w:r>
            <w:r w:rsidR="00BE5252">
              <w:rPr>
                <w:b/>
                <w:sz w:val="24"/>
                <w:szCs w:val="24"/>
              </w:rPr>
              <w:t>:</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Laurie Arkinstall</w:t>
            </w:r>
          </w:p>
        </w:tc>
        <w:tc>
          <w:tcPr>
            <w:tcW w:w="5580" w:type="dxa"/>
            <w:gridSpan w:val="5"/>
          </w:tcPr>
          <w:p w:rsidR="00603F6A" w:rsidRPr="0073750A" w:rsidRDefault="00603F6A" w:rsidP="00883185">
            <w:pPr>
              <w:jc w:val="both"/>
              <w:rPr>
                <w:sz w:val="20"/>
                <w:szCs w:val="18"/>
              </w:rPr>
            </w:pPr>
            <w:r w:rsidRPr="0073750A">
              <w:rPr>
                <w:sz w:val="20"/>
                <w:szCs w:val="18"/>
              </w:rPr>
              <w:t>Margaret MacLeod</w:t>
            </w:r>
          </w:p>
        </w:tc>
      </w:tr>
      <w:tr w:rsidR="00B70DF2" w:rsidTr="0059759B">
        <w:trPr>
          <w:jc w:val="center"/>
        </w:trPr>
        <w:tc>
          <w:tcPr>
            <w:tcW w:w="5219" w:type="dxa"/>
            <w:gridSpan w:val="6"/>
          </w:tcPr>
          <w:p w:rsidR="00603F6A" w:rsidRPr="0073750A" w:rsidRDefault="00603F6A" w:rsidP="00E42991">
            <w:pPr>
              <w:jc w:val="both"/>
              <w:rPr>
                <w:sz w:val="20"/>
                <w:szCs w:val="18"/>
              </w:rPr>
            </w:pPr>
            <w:r w:rsidRPr="0073750A">
              <w:rPr>
                <w:sz w:val="20"/>
                <w:szCs w:val="18"/>
              </w:rPr>
              <w:t xml:space="preserve">Kenyon Presbyterian Church </w:t>
            </w:r>
          </w:p>
        </w:tc>
        <w:tc>
          <w:tcPr>
            <w:tcW w:w="5580" w:type="dxa"/>
            <w:gridSpan w:val="5"/>
          </w:tcPr>
          <w:p w:rsidR="00603F6A" w:rsidRPr="0073750A" w:rsidRDefault="00603F6A" w:rsidP="00883185">
            <w:pPr>
              <w:jc w:val="both"/>
              <w:rPr>
                <w:sz w:val="20"/>
                <w:szCs w:val="18"/>
              </w:rPr>
            </w:pPr>
            <w:r w:rsidRPr="0073750A">
              <w:rPr>
                <w:sz w:val="20"/>
                <w:szCs w:val="18"/>
              </w:rPr>
              <w:t xml:space="preserve">19045 County Rd. 24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1630 County Rd. 30</w:t>
            </w:r>
          </w:p>
        </w:tc>
        <w:tc>
          <w:tcPr>
            <w:tcW w:w="5580" w:type="dxa"/>
            <w:gridSpan w:val="5"/>
          </w:tcPr>
          <w:p w:rsidR="00603F6A" w:rsidRPr="0073750A" w:rsidRDefault="00603F6A" w:rsidP="00883185">
            <w:pPr>
              <w:jc w:val="both"/>
              <w:rPr>
                <w:sz w:val="20"/>
                <w:szCs w:val="18"/>
              </w:rPr>
            </w:pPr>
            <w:r w:rsidRPr="0073750A">
              <w:rPr>
                <w:sz w:val="20"/>
                <w:szCs w:val="18"/>
              </w:rPr>
              <w:t xml:space="preserve">Dunvegan, ON K0C 1J0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Dunvegan, ON K0C 1J0</w:t>
            </w:r>
          </w:p>
        </w:tc>
        <w:tc>
          <w:tcPr>
            <w:tcW w:w="5580" w:type="dxa"/>
            <w:gridSpan w:val="5"/>
          </w:tcPr>
          <w:p w:rsidR="00603F6A" w:rsidRPr="0073750A" w:rsidRDefault="00603F6A" w:rsidP="00883185">
            <w:pPr>
              <w:jc w:val="both"/>
              <w:rPr>
                <w:sz w:val="20"/>
                <w:szCs w:val="18"/>
              </w:rPr>
            </w:pPr>
            <w:r w:rsidRPr="0073750A">
              <w:rPr>
                <w:sz w:val="20"/>
                <w:szCs w:val="18"/>
              </w:rPr>
              <w:t>613-527-2739</w:t>
            </w:r>
          </w:p>
        </w:tc>
      </w:tr>
      <w:tr w:rsidR="00D378BD" w:rsidTr="0059759B">
        <w:trPr>
          <w:jc w:val="center"/>
        </w:trPr>
        <w:tc>
          <w:tcPr>
            <w:tcW w:w="2605" w:type="dxa"/>
            <w:gridSpan w:val="2"/>
          </w:tcPr>
          <w:p w:rsidR="00D378BD" w:rsidRPr="00BE27D4" w:rsidRDefault="00D378BD" w:rsidP="00883185">
            <w:pPr>
              <w:rPr>
                <w:b/>
                <w:sz w:val="24"/>
                <w:szCs w:val="24"/>
              </w:rPr>
            </w:pPr>
          </w:p>
        </w:tc>
        <w:tc>
          <w:tcPr>
            <w:tcW w:w="2605" w:type="dxa"/>
            <w:gridSpan w:val="3"/>
          </w:tcPr>
          <w:p w:rsidR="00D378BD" w:rsidRPr="00E57AF3" w:rsidRDefault="00D378BD" w:rsidP="00883185">
            <w:pPr>
              <w:jc w:val="both"/>
              <w:rPr>
                <w:b/>
                <w:sz w:val="24"/>
                <w:szCs w:val="24"/>
              </w:rPr>
            </w:pPr>
          </w:p>
        </w:tc>
        <w:tc>
          <w:tcPr>
            <w:tcW w:w="2605" w:type="dxa"/>
            <w:gridSpan w:val="4"/>
          </w:tcPr>
          <w:p w:rsidR="00D378BD" w:rsidRPr="008908CA" w:rsidRDefault="00D378BD" w:rsidP="00883185">
            <w:pPr>
              <w:jc w:val="both"/>
              <w:rPr>
                <w:b/>
                <w:sz w:val="24"/>
                <w:szCs w:val="24"/>
              </w:rPr>
            </w:pPr>
          </w:p>
        </w:tc>
        <w:tc>
          <w:tcPr>
            <w:tcW w:w="2984" w:type="dxa"/>
            <w:gridSpan w:val="2"/>
          </w:tcPr>
          <w:p w:rsidR="00D378BD" w:rsidRPr="00071CF3" w:rsidRDefault="00D378BD" w:rsidP="00883185">
            <w:pPr>
              <w:jc w:val="both"/>
              <w:rPr>
                <w:b/>
                <w:sz w:val="24"/>
                <w:szCs w:val="24"/>
              </w:rPr>
            </w:pPr>
          </w:p>
        </w:tc>
      </w:tr>
      <w:tr w:rsidR="003C0C2A" w:rsidTr="0059759B">
        <w:trPr>
          <w:jc w:val="center"/>
        </w:trPr>
        <w:tc>
          <w:tcPr>
            <w:tcW w:w="2605" w:type="dxa"/>
            <w:gridSpan w:val="2"/>
          </w:tcPr>
          <w:p w:rsidR="00603F6A" w:rsidRPr="00BE27D4" w:rsidRDefault="00603F6A" w:rsidP="00883185">
            <w:pPr>
              <w:rPr>
                <w:b/>
                <w:sz w:val="24"/>
                <w:szCs w:val="24"/>
              </w:rPr>
            </w:pPr>
            <w:r w:rsidRPr="00BE27D4">
              <w:rPr>
                <w:b/>
                <w:sz w:val="24"/>
                <w:szCs w:val="24"/>
              </w:rPr>
              <w:t>Organist</w:t>
            </w:r>
          </w:p>
        </w:tc>
        <w:tc>
          <w:tcPr>
            <w:tcW w:w="2605" w:type="dxa"/>
            <w:gridSpan w:val="3"/>
          </w:tcPr>
          <w:p w:rsidR="00603F6A" w:rsidRPr="00E57AF3" w:rsidRDefault="00603F6A" w:rsidP="00883185">
            <w:pPr>
              <w:jc w:val="both"/>
              <w:rPr>
                <w:b/>
                <w:sz w:val="24"/>
                <w:szCs w:val="24"/>
              </w:rPr>
            </w:pPr>
            <w:r w:rsidRPr="00E57AF3">
              <w:rPr>
                <w:b/>
                <w:sz w:val="24"/>
                <w:szCs w:val="24"/>
              </w:rPr>
              <w:t>Custodian</w:t>
            </w:r>
          </w:p>
        </w:tc>
        <w:tc>
          <w:tcPr>
            <w:tcW w:w="2605" w:type="dxa"/>
            <w:gridSpan w:val="4"/>
          </w:tcPr>
          <w:p w:rsidR="00603F6A" w:rsidRPr="008908CA" w:rsidRDefault="00603F6A" w:rsidP="00883185">
            <w:pPr>
              <w:jc w:val="both"/>
              <w:rPr>
                <w:b/>
                <w:sz w:val="24"/>
                <w:szCs w:val="24"/>
              </w:rPr>
            </w:pPr>
            <w:r w:rsidRPr="008908CA">
              <w:rPr>
                <w:b/>
                <w:sz w:val="24"/>
                <w:szCs w:val="24"/>
              </w:rPr>
              <w:t>Presbyterian Record</w:t>
            </w:r>
          </w:p>
        </w:tc>
        <w:tc>
          <w:tcPr>
            <w:tcW w:w="2984" w:type="dxa"/>
            <w:gridSpan w:val="2"/>
          </w:tcPr>
          <w:p w:rsidR="00603F6A" w:rsidRPr="00071CF3" w:rsidRDefault="00603F6A" w:rsidP="00883185">
            <w:pPr>
              <w:jc w:val="both"/>
              <w:rPr>
                <w:b/>
                <w:sz w:val="24"/>
                <w:szCs w:val="24"/>
              </w:rPr>
            </w:pPr>
            <w:r w:rsidRPr="00071CF3">
              <w:rPr>
                <w:b/>
                <w:sz w:val="24"/>
                <w:szCs w:val="24"/>
              </w:rPr>
              <w:t>Proof Readers</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85085F" w:rsidP="00883185">
            <w:pPr>
              <w:jc w:val="both"/>
              <w:rPr>
                <w:sz w:val="20"/>
                <w:szCs w:val="24"/>
              </w:rPr>
            </w:pPr>
            <w:r>
              <w:rPr>
                <w:sz w:val="20"/>
                <w:szCs w:val="24"/>
              </w:rPr>
              <w:t>A</w:t>
            </w:r>
            <w:r w:rsidR="00186DEE">
              <w:rPr>
                <w:sz w:val="20"/>
                <w:szCs w:val="24"/>
              </w:rPr>
              <w:t>l</w:t>
            </w:r>
            <w:r>
              <w:rPr>
                <w:sz w:val="20"/>
                <w:szCs w:val="24"/>
              </w:rPr>
              <w:t>lison MacLeod</w:t>
            </w:r>
          </w:p>
        </w:tc>
        <w:tc>
          <w:tcPr>
            <w:tcW w:w="2605" w:type="dxa"/>
            <w:gridSpan w:val="4"/>
          </w:tcPr>
          <w:p w:rsidR="00603F6A" w:rsidRPr="00B6504C" w:rsidRDefault="00603F6A" w:rsidP="00883185">
            <w:pPr>
              <w:jc w:val="both"/>
              <w:rPr>
                <w:sz w:val="20"/>
                <w:szCs w:val="24"/>
              </w:rPr>
            </w:pPr>
            <w:r>
              <w:rPr>
                <w:sz w:val="20"/>
                <w:szCs w:val="24"/>
              </w:rPr>
              <w:t>Dona Addison</w:t>
            </w:r>
          </w:p>
        </w:tc>
        <w:tc>
          <w:tcPr>
            <w:tcW w:w="2984" w:type="dxa"/>
            <w:gridSpan w:val="2"/>
          </w:tcPr>
          <w:p w:rsidR="00603F6A" w:rsidRPr="00B6504C" w:rsidRDefault="00603F6A" w:rsidP="00883185">
            <w:pPr>
              <w:jc w:val="both"/>
              <w:rPr>
                <w:sz w:val="20"/>
                <w:szCs w:val="24"/>
              </w:rPr>
            </w:pPr>
            <w:r>
              <w:rPr>
                <w:sz w:val="20"/>
                <w:szCs w:val="24"/>
              </w:rPr>
              <w:t>Gwen Arkinstall</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603F6A" w:rsidP="00883185">
            <w:pPr>
              <w:jc w:val="both"/>
              <w:rPr>
                <w:sz w:val="20"/>
                <w:szCs w:val="24"/>
              </w:rPr>
            </w:pP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r>
              <w:rPr>
                <w:sz w:val="20"/>
                <w:szCs w:val="24"/>
              </w:rPr>
              <w:t>Wendy MacLeod</w:t>
            </w:r>
          </w:p>
        </w:tc>
      </w:tr>
      <w:tr w:rsidR="003C0C2A" w:rsidTr="0059759B">
        <w:trPr>
          <w:jc w:val="center"/>
        </w:trPr>
        <w:tc>
          <w:tcPr>
            <w:tcW w:w="2605" w:type="dxa"/>
            <w:gridSpan w:val="2"/>
          </w:tcPr>
          <w:p w:rsidR="00603F6A" w:rsidRDefault="00603F6A" w:rsidP="00883185">
            <w:pPr>
              <w:rPr>
                <w:sz w:val="24"/>
                <w:szCs w:val="24"/>
              </w:rPr>
            </w:pPr>
            <w:r w:rsidRPr="00170345">
              <w:rPr>
                <w:b/>
                <w:sz w:val="24"/>
                <w:szCs w:val="24"/>
              </w:rPr>
              <w:t>Ushers</w:t>
            </w:r>
          </w:p>
        </w:tc>
        <w:tc>
          <w:tcPr>
            <w:tcW w:w="2605" w:type="dxa"/>
            <w:gridSpan w:val="3"/>
          </w:tcPr>
          <w:p w:rsidR="00603F6A" w:rsidRDefault="00603F6A" w:rsidP="00883185">
            <w:pPr>
              <w:jc w:val="both"/>
              <w:rPr>
                <w:sz w:val="24"/>
                <w:szCs w:val="24"/>
              </w:rPr>
            </w:pPr>
          </w:p>
        </w:tc>
        <w:tc>
          <w:tcPr>
            <w:tcW w:w="2605" w:type="dxa"/>
            <w:gridSpan w:val="4"/>
          </w:tcPr>
          <w:p w:rsidR="00603F6A" w:rsidRDefault="00603F6A" w:rsidP="00883185">
            <w:pPr>
              <w:jc w:val="both"/>
              <w:rPr>
                <w:sz w:val="24"/>
                <w:szCs w:val="24"/>
              </w:rPr>
            </w:pPr>
          </w:p>
        </w:tc>
        <w:tc>
          <w:tcPr>
            <w:tcW w:w="2984" w:type="dxa"/>
            <w:gridSpan w:val="2"/>
          </w:tcPr>
          <w:p w:rsidR="00603F6A" w:rsidRDefault="00603F6A" w:rsidP="00883185">
            <w:pPr>
              <w:jc w:val="both"/>
              <w:rPr>
                <w:sz w:val="24"/>
                <w:szCs w:val="24"/>
              </w:rPr>
            </w:pP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Heather McIntosh</w:t>
            </w:r>
          </w:p>
        </w:tc>
        <w:tc>
          <w:tcPr>
            <w:tcW w:w="2605" w:type="dxa"/>
            <w:gridSpan w:val="3"/>
          </w:tcPr>
          <w:p w:rsidR="00603F6A" w:rsidRPr="007F0F24" w:rsidRDefault="00603F6A" w:rsidP="00883185">
            <w:pPr>
              <w:jc w:val="both"/>
              <w:rPr>
                <w:sz w:val="20"/>
                <w:szCs w:val="24"/>
              </w:rPr>
            </w:pPr>
            <w:r w:rsidRPr="007F0F24">
              <w:rPr>
                <w:sz w:val="20"/>
                <w:szCs w:val="24"/>
              </w:rPr>
              <w:t>Jack Fraser</w:t>
            </w:r>
          </w:p>
        </w:tc>
        <w:tc>
          <w:tcPr>
            <w:tcW w:w="2605" w:type="dxa"/>
            <w:gridSpan w:val="4"/>
          </w:tcPr>
          <w:p w:rsidR="00603F6A" w:rsidRPr="007F0F24" w:rsidRDefault="00603F6A" w:rsidP="00883185">
            <w:pPr>
              <w:jc w:val="both"/>
              <w:rPr>
                <w:sz w:val="20"/>
                <w:szCs w:val="24"/>
              </w:rPr>
            </w:pPr>
            <w:r w:rsidRPr="007F0F24">
              <w:rPr>
                <w:sz w:val="20"/>
                <w:szCs w:val="24"/>
              </w:rPr>
              <w:t>Doris MacIntosh</w:t>
            </w:r>
          </w:p>
        </w:tc>
        <w:tc>
          <w:tcPr>
            <w:tcW w:w="2984" w:type="dxa"/>
            <w:gridSpan w:val="2"/>
          </w:tcPr>
          <w:p w:rsidR="00603F6A" w:rsidRPr="007F0F24" w:rsidRDefault="009D3E11" w:rsidP="00883185">
            <w:pPr>
              <w:jc w:val="both"/>
              <w:rPr>
                <w:sz w:val="20"/>
                <w:szCs w:val="24"/>
              </w:rPr>
            </w:pPr>
            <w:r w:rsidRPr="007F0F24">
              <w:rPr>
                <w:sz w:val="20"/>
                <w:szCs w:val="24"/>
              </w:rPr>
              <w:t>Jean MacLeod</w:t>
            </w: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Linda Fraser</w:t>
            </w: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3C0C2A" w:rsidTr="0059759B">
        <w:trPr>
          <w:jc w:val="center"/>
        </w:trPr>
        <w:tc>
          <w:tcPr>
            <w:tcW w:w="2605" w:type="dxa"/>
            <w:gridSpan w:val="2"/>
          </w:tcPr>
          <w:p w:rsidR="00603F6A" w:rsidRPr="007F0F24" w:rsidRDefault="00603F6A" w:rsidP="00883185">
            <w:pPr>
              <w:rPr>
                <w:sz w:val="20"/>
                <w:szCs w:val="24"/>
              </w:rPr>
            </w:pP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D378BD" w:rsidTr="0059759B">
        <w:trPr>
          <w:jc w:val="center"/>
        </w:trPr>
        <w:tc>
          <w:tcPr>
            <w:tcW w:w="5210" w:type="dxa"/>
            <w:gridSpan w:val="5"/>
          </w:tcPr>
          <w:p w:rsidR="00D378BD" w:rsidRDefault="00D378BD" w:rsidP="00883185">
            <w:pPr>
              <w:jc w:val="both"/>
              <w:rPr>
                <w:sz w:val="20"/>
                <w:szCs w:val="24"/>
              </w:rPr>
            </w:pPr>
            <w:r w:rsidRPr="00170345">
              <w:rPr>
                <w:b/>
                <w:sz w:val="24"/>
                <w:szCs w:val="24"/>
              </w:rPr>
              <w:t>Maxville Manor Representatives</w:t>
            </w:r>
          </w:p>
        </w:tc>
        <w:tc>
          <w:tcPr>
            <w:tcW w:w="2605" w:type="dxa"/>
            <w:gridSpan w:val="4"/>
          </w:tcPr>
          <w:p w:rsidR="00D378BD" w:rsidRDefault="00D378BD" w:rsidP="00883185">
            <w:pPr>
              <w:jc w:val="both"/>
              <w:rPr>
                <w:sz w:val="20"/>
                <w:szCs w:val="24"/>
              </w:rPr>
            </w:pPr>
          </w:p>
        </w:tc>
        <w:tc>
          <w:tcPr>
            <w:tcW w:w="2984" w:type="dxa"/>
            <w:gridSpan w:val="2"/>
          </w:tcPr>
          <w:p w:rsidR="00D378BD" w:rsidRPr="00B6504C" w:rsidRDefault="00D378B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Pr>
                <w:sz w:val="20"/>
                <w:szCs w:val="24"/>
              </w:rPr>
              <w:t xml:space="preserve">Linda Fraser </w:t>
            </w:r>
          </w:p>
        </w:tc>
        <w:tc>
          <w:tcPr>
            <w:tcW w:w="2605" w:type="dxa"/>
            <w:gridSpan w:val="3"/>
          </w:tcPr>
          <w:p w:rsidR="00603F6A" w:rsidRPr="00B6504C" w:rsidRDefault="00603F6A" w:rsidP="00883185">
            <w:pPr>
              <w:jc w:val="both"/>
              <w:rPr>
                <w:sz w:val="20"/>
                <w:szCs w:val="24"/>
              </w:rPr>
            </w:pPr>
            <w:r>
              <w:rPr>
                <w:sz w:val="20"/>
                <w:szCs w:val="24"/>
              </w:rPr>
              <w:t>Gerhard Schmidt</w:t>
            </w:r>
          </w:p>
        </w:tc>
        <w:tc>
          <w:tcPr>
            <w:tcW w:w="2605" w:type="dxa"/>
            <w:gridSpan w:val="4"/>
          </w:tcPr>
          <w:p w:rsidR="00603F6A" w:rsidRPr="00B6504C" w:rsidRDefault="00603F6A" w:rsidP="00883185">
            <w:pPr>
              <w:jc w:val="both"/>
              <w:rPr>
                <w:sz w:val="20"/>
                <w:szCs w:val="24"/>
              </w:rPr>
            </w:pPr>
            <w:r>
              <w:rPr>
                <w:sz w:val="20"/>
                <w:szCs w:val="24"/>
              </w:rPr>
              <w:t>Gwen Arkinstall</w:t>
            </w:r>
          </w:p>
        </w:tc>
        <w:tc>
          <w:tcPr>
            <w:tcW w:w="2984" w:type="dxa"/>
            <w:gridSpan w:val="2"/>
          </w:tcPr>
          <w:p w:rsidR="00603F6A" w:rsidRPr="00B6504C" w:rsidRDefault="00603F6A" w:rsidP="00883185">
            <w:pPr>
              <w:jc w:val="both"/>
              <w:rPr>
                <w:sz w:val="20"/>
                <w:szCs w:val="24"/>
              </w:rPr>
            </w:pPr>
          </w:p>
        </w:tc>
      </w:tr>
      <w:tr w:rsidR="00376E38" w:rsidTr="0059759B">
        <w:trPr>
          <w:gridAfter w:val="1"/>
          <w:wAfter w:w="1427" w:type="dxa"/>
          <w:jc w:val="center"/>
        </w:trPr>
        <w:tc>
          <w:tcPr>
            <w:tcW w:w="2256" w:type="dxa"/>
          </w:tcPr>
          <w:p w:rsidR="00376E38" w:rsidRDefault="00376E38" w:rsidP="00883185">
            <w:pPr>
              <w:rPr>
                <w:sz w:val="20"/>
                <w:szCs w:val="24"/>
              </w:rPr>
            </w:pPr>
          </w:p>
          <w:p w:rsidR="001B1960" w:rsidRDefault="001B1960" w:rsidP="00AC2B81">
            <w:pPr>
              <w:rPr>
                <w:sz w:val="20"/>
                <w:szCs w:val="24"/>
              </w:rPr>
            </w:pPr>
          </w:p>
        </w:tc>
        <w:tc>
          <w:tcPr>
            <w:tcW w:w="2998" w:type="dxa"/>
            <w:gridSpan w:val="6"/>
          </w:tcPr>
          <w:p w:rsidR="00376E38" w:rsidRDefault="00376E38" w:rsidP="00883185">
            <w:pPr>
              <w:jc w:val="both"/>
              <w:rPr>
                <w:sz w:val="20"/>
                <w:szCs w:val="24"/>
              </w:rPr>
            </w:pPr>
          </w:p>
        </w:tc>
        <w:tc>
          <w:tcPr>
            <w:tcW w:w="1981" w:type="dxa"/>
          </w:tcPr>
          <w:p w:rsidR="00376E38" w:rsidRDefault="00376E38" w:rsidP="00883185">
            <w:pPr>
              <w:jc w:val="both"/>
              <w:rPr>
                <w:sz w:val="20"/>
                <w:szCs w:val="24"/>
              </w:rPr>
            </w:pPr>
          </w:p>
        </w:tc>
        <w:tc>
          <w:tcPr>
            <w:tcW w:w="2137" w:type="dxa"/>
            <w:gridSpan w:val="2"/>
          </w:tcPr>
          <w:p w:rsidR="00376E38" w:rsidRPr="00B6504C" w:rsidRDefault="00376E38" w:rsidP="00883185">
            <w:pPr>
              <w:jc w:val="both"/>
              <w:rPr>
                <w:sz w:val="20"/>
                <w:szCs w:val="24"/>
              </w:rPr>
            </w:pPr>
          </w:p>
        </w:tc>
      </w:tr>
    </w:tbl>
    <w:p w:rsidR="00920671" w:rsidRDefault="00920671">
      <w:pPr>
        <w:rPr>
          <w:sz w:val="24"/>
          <w:szCs w:val="24"/>
        </w:rPr>
      </w:pPr>
    </w:p>
    <w:p w:rsidR="00804549" w:rsidRPr="00CD191C" w:rsidRDefault="00804549" w:rsidP="00B0017D">
      <w:pPr>
        <w:jc w:val="both"/>
        <w:rPr>
          <w:sz w:val="24"/>
          <w:szCs w:val="24"/>
        </w:rPr>
      </w:pPr>
      <w:r w:rsidRPr="007E5BF8">
        <w:rPr>
          <w:rStyle w:val="Heading1Char"/>
          <w:noProof/>
          <w:color w:val="auto"/>
          <w:lang w:eastAsia="en-CA"/>
        </w:rPr>
        <w:lastRenderedPageBreak/>
        <w:drawing>
          <wp:anchor distT="0" distB="0" distL="114300" distR="114300" simplePos="0" relativeHeight="251679744" behindDoc="0" locked="0" layoutInCell="1" allowOverlap="1" wp14:anchorId="76AD4ACB" wp14:editId="711B3CDD">
            <wp:simplePos x="0" y="0"/>
            <wp:positionH relativeFrom="column">
              <wp:posOffset>95250</wp:posOffset>
            </wp:positionH>
            <wp:positionV relativeFrom="paragraph">
              <wp:posOffset>-243205</wp:posOffset>
            </wp:positionV>
            <wp:extent cx="1146175" cy="11595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1146175" cy="1159510"/>
                    </a:xfrm>
                    <a:prstGeom prst="rect">
                      <a:avLst/>
                    </a:prstGeom>
                  </pic:spPr>
                </pic:pic>
              </a:graphicData>
            </a:graphic>
            <wp14:sizeRelH relativeFrom="page">
              <wp14:pctWidth>0</wp14:pctWidth>
            </wp14:sizeRelH>
            <wp14:sizeRelV relativeFrom="page">
              <wp14:pctHeight>0</wp14:pctHeight>
            </wp14:sizeRelV>
          </wp:anchor>
        </w:drawing>
      </w:r>
      <w:bookmarkStart w:id="3" w:name="_Toc444623201"/>
      <w:r w:rsidRPr="007E5BF8">
        <w:rPr>
          <w:rStyle w:val="Heading1Char"/>
          <w:color w:val="auto"/>
        </w:rPr>
        <w:t xml:space="preserve">Minutes of the Annual Meeting held </w:t>
      </w:r>
      <w:r w:rsidR="008105F4">
        <w:rPr>
          <w:rStyle w:val="Heading1Char"/>
          <w:color w:val="auto"/>
        </w:rPr>
        <w:t xml:space="preserve">February </w:t>
      </w:r>
      <w:r w:rsidR="00F23611">
        <w:rPr>
          <w:rStyle w:val="Heading1Char"/>
          <w:color w:val="auto"/>
        </w:rPr>
        <w:t>22</w:t>
      </w:r>
      <w:r w:rsidR="008105F4">
        <w:rPr>
          <w:rStyle w:val="Heading1Char"/>
          <w:color w:val="auto"/>
        </w:rPr>
        <w:t xml:space="preserve">, </w:t>
      </w:r>
      <w:r w:rsidR="00FD5CFC">
        <w:rPr>
          <w:rStyle w:val="Heading1Char"/>
          <w:color w:val="auto"/>
        </w:rPr>
        <w:t>2015</w:t>
      </w:r>
      <w:bookmarkEnd w:id="3"/>
      <w:r>
        <w:rPr>
          <w:sz w:val="24"/>
          <w:szCs w:val="24"/>
        </w:rPr>
        <w:t xml:space="preserve"> </w:t>
      </w:r>
    </w:p>
    <w:p w:rsidR="00F23611" w:rsidRPr="00F23611" w:rsidRDefault="00F23611" w:rsidP="00B25B80">
      <w:pPr>
        <w:jc w:val="both"/>
        <w:rPr>
          <w:rFonts w:cstheme="minorHAnsi"/>
          <w:sz w:val="24"/>
          <w:szCs w:val="24"/>
        </w:rPr>
      </w:pPr>
      <w:r w:rsidRPr="00F23611">
        <w:rPr>
          <w:rFonts w:cstheme="minorHAnsi"/>
          <w:sz w:val="24"/>
          <w:szCs w:val="24"/>
        </w:rPr>
        <w:t>The annual congregational meeting of Kenyon Presbyterian Church was held on Sunday, February 22, 2015, following morning worship and a delicious potluck luncheon.</w:t>
      </w:r>
    </w:p>
    <w:p w:rsidR="00F23611" w:rsidRPr="00F23611" w:rsidRDefault="00F23611" w:rsidP="00B25B80">
      <w:pPr>
        <w:jc w:val="both"/>
        <w:rPr>
          <w:rFonts w:cstheme="minorHAnsi"/>
          <w:sz w:val="24"/>
          <w:szCs w:val="24"/>
        </w:rPr>
      </w:pPr>
      <w:r w:rsidRPr="00F23611">
        <w:rPr>
          <w:rFonts w:cstheme="minorHAnsi"/>
          <w:b/>
          <w:sz w:val="24"/>
          <w:szCs w:val="24"/>
        </w:rPr>
        <w:t>Devotions:</w:t>
      </w:r>
      <w:r w:rsidRPr="00F23611">
        <w:rPr>
          <w:rFonts w:cstheme="minorHAnsi"/>
          <w:sz w:val="24"/>
          <w:szCs w:val="24"/>
        </w:rPr>
        <w:t xml:space="preserve"> Rev. Julia Apps Douglas called the meeting to order, welcomed 16 members and adherents, and constituted the meeting with prayer.</w:t>
      </w:r>
    </w:p>
    <w:p w:rsidR="00F23611" w:rsidRPr="00F23611" w:rsidRDefault="00F23611" w:rsidP="00B25B80">
      <w:pPr>
        <w:jc w:val="both"/>
        <w:rPr>
          <w:rFonts w:cstheme="minorHAnsi"/>
          <w:sz w:val="24"/>
          <w:szCs w:val="24"/>
        </w:rPr>
      </w:pPr>
      <w:r w:rsidRPr="00F23611">
        <w:rPr>
          <w:rFonts w:cstheme="minorHAnsi"/>
          <w:b/>
          <w:sz w:val="24"/>
          <w:szCs w:val="24"/>
        </w:rPr>
        <w:t>Election of Secretary:</w:t>
      </w:r>
      <w:r w:rsidRPr="00F23611">
        <w:rPr>
          <w:rFonts w:cstheme="minorHAnsi"/>
          <w:sz w:val="24"/>
          <w:szCs w:val="24"/>
        </w:rPr>
        <w:t xml:space="preserve"> Moved by Laurie Arkinstall, seconded by Doris MacIntosh that Gwen Arkinstall </w:t>
      </w:r>
      <w:proofErr w:type="gramStart"/>
      <w:r w:rsidRPr="00F23611">
        <w:rPr>
          <w:rFonts w:cstheme="minorHAnsi"/>
          <w:sz w:val="24"/>
          <w:szCs w:val="24"/>
        </w:rPr>
        <w:t>act</w:t>
      </w:r>
      <w:proofErr w:type="gramEnd"/>
      <w:r w:rsidRPr="00F23611">
        <w:rPr>
          <w:rFonts w:cstheme="minorHAnsi"/>
          <w:sz w:val="24"/>
          <w:szCs w:val="24"/>
        </w:rPr>
        <w:t xml:space="preserve"> as Secretary for the meeting. No other nominations forthcoming, Gwen accepted.</w:t>
      </w:r>
    </w:p>
    <w:p w:rsidR="00F23611" w:rsidRPr="00F23611" w:rsidRDefault="00F23611" w:rsidP="00B25B80">
      <w:pPr>
        <w:jc w:val="both"/>
        <w:rPr>
          <w:rFonts w:cstheme="minorHAnsi"/>
          <w:sz w:val="24"/>
          <w:szCs w:val="24"/>
        </w:rPr>
      </w:pPr>
      <w:r w:rsidRPr="00F23611">
        <w:rPr>
          <w:rFonts w:cstheme="minorHAnsi"/>
          <w:b/>
          <w:sz w:val="24"/>
          <w:szCs w:val="24"/>
        </w:rPr>
        <w:t>Motion to receive the Minutes for 2014</w:t>
      </w:r>
      <w:r w:rsidRPr="00F23611">
        <w:rPr>
          <w:rFonts w:cstheme="minorHAnsi"/>
          <w:sz w:val="24"/>
          <w:szCs w:val="24"/>
        </w:rPr>
        <w:t xml:space="preserve"> was moved by Jack Fraser, seconded by James Prevost. No errors or omissions were found. Carried</w:t>
      </w:r>
    </w:p>
    <w:p w:rsidR="00F23611" w:rsidRPr="00F23611" w:rsidRDefault="00F23611" w:rsidP="00B25B80">
      <w:pPr>
        <w:jc w:val="both"/>
        <w:rPr>
          <w:rFonts w:cstheme="minorHAnsi"/>
          <w:sz w:val="24"/>
          <w:szCs w:val="24"/>
        </w:rPr>
      </w:pPr>
      <w:r w:rsidRPr="00F23611">
        <w:rPr>
          <w:rFonts w:cstheme="minorHAnsi"/>
          <w:b/>
          <w:sz w:val="24"/>
          <w:szCs w:val="24"/>
        </w:rPr>
        <w:t>Motion to adopt the Minutes</w:t>
      </w:r>
      <w:r w:rsidRPr="00F23611">
        <w:rPr>
          <w:rFonts w:cstheme="minorHAnsi"/>
          <w:sz w:val="24"/>
          <w:szCs w:val="24"/>
        </w:rPr>
        <w:t xml:space="preserve"> as printed was moved by Laurie Arkinstall, seconded by Elizabeth Stewart. </w:t>
      </w:r>
      <w:proofErr w:type="gramStart"/>
      <w:r w:rsidRPr="00F23611">
        <w:rPr>
          <w:rFonts w:cstheme="minorHAnsi"/>
          <w:sz w:val="24"/>
          <w:szCs w:val="24"/>
        </w:rPr>
        <w:t>Carried.</w:t>
      </w:r>
      <w:proofErr w:type="gramEnd"/>
    </w:p>
    <w:p w:rsidR="00F23611" w:rsidRPr="00F23611" w:rsidRDefault="00F23611" w:rsidP="00B25B80">
      <w:pPr>
        <w:jc w:val="both"/>
        <w:rPr>
          <w:rFonts w:cstheme="minorHAnsi"/>
          <w:sz w:val="24"/>
          <w:szCs w:val="24"/>
        </w:rPr>
      </w:pPr>
      <w:r w:rsidRPr="00F23611">
        <w:rPr>
          <w:rFonts w:cstheme="minorHAnsi"/>
          <w:b/>
          <w:sz w:val="24"/>
          <w:szCs w:val="24"/>
        </w:rPr>
        <w:t>Motion to receive the written Annual Reports for 2014</w:t>
      </w:r>
      <w:r w:rsidRPr="00F23611">
        <w:rPr>
          <w:rFonts w:cstheme="minorHAnsi"/>
          <w:sz w:val="24"/>
          <w:szCs w:val="24"/>
        </w:rPr>
        <w:t xml:space="preserve"> for review was moved by Elizabeth Stewart, seconded by Jack Fraser. </w:t>
      </w:r>
      <w:r w:rsidR="00633D1D">
        <w:rPr>
          <w:rFonts w:cstheme="minorHAnsi"/>
          <w:sz w:val="24"/>
          <w:szCs w:val="24"/>
        </w:rPr>
        <w:t xml:space="preserve"> </w:t>
      </w:r>
      <w:proofErr w:type="gramStart"/>
      <w:r w:rsidRPr="00F23611">
        <w:rPr>
          <w:rFonts w:cstheme="minorHAnsi"/>
          <w:sz w:val="24"/>
          <w:szCs w:val="24"/>
        </w:rPr>
        <w:t>Carried.</w:t>
      </w:r>
      <w:proofErr w:type="gramEnd"/>
      <w:r w:rsidRPr="00F23611">
        <w:rPr>
          <w:rFonts w:cstheme="minorHAnsi"/>
          <w:sz w:val="24"/>
          <w:szCs w:val="24"/>
        </w:rPr>
        <w:t xml:space="preserve"> </w:t>
      </w:r>
      <w:r w:rsidR="00633D1D">
        <w:rPr>
          <w:rFonts w:cstheme="minorHAnsi"/>
          <w:sz w:val="24"/>
          <w:szCs w:val="24"/>
        </w:rPr>
        <w:t xml:space="preserve"> </w:t>
      </w:r>
      <w:proofErr w:type="gramStart"/>
      <w:r w:rsidRPr="00F23611">
        <w:rPr>
          <w:rFonts w:cstheme="minorHAnsi"/>
          <w:sz w:val="24"/>
          <w:szCs w:val="24"/>
        </w:rPr>
        <w:t>All in favour.</w:t>
      </w:r>
      <w:proofErr w:type="gramEnd"/>
    </w:p>
    <w:p w:rsidR="00F23611" w:rsidRPr="00F23611" w:rsidRDefault="00F23611" w:rsidP="00B25B80">
      <w:pPr>
        <w:jc w:val="both"/>
        <w:rPr>
          <w:rFonts w:cstheme="minorHAnsi"/>
          <w:b/>
          <w:sz w:val="24"/>
          <w:szCs w:val="24"/>
        </w:rPr>
      </w:pPr>
      <w:r w:rsidRPr="00F23611">
        <w:rPr>
          <w:rFonts w:cstheme="minorHAnsi"/>
          <w:b/>
          <w:sz w:val="24"/>
          <w:szCs w:val="24"/>
        </w:rPr>
        <w:t>Board of Managers:</w:t>
      </w:r>
    </w:p>
    <w:p w:rsidR="00F23611" w:rsidRPr="00F23611"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 xml:space="preserve">Jack Fraser suggested that a common area be made in the church by removing the middle second pew from the back and turning the third pew around to face the back pew, discussion followed and a motion was made by Catherine Gauthier to do this and seconded by Laurie Arkinstall. Carried. </w:t>
      </w:r>
    </w:p>
    <w:p w:rsidR="00F23611" w:rsidRPr="00F23611"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Jack Fraser reported that there is concern that snow falling of</w:t>
      </w:r>
      <w:r w:rsidR="00186DEE">
        <w:rPr>
          <w:rFonts w:cstheme="minorHAnsi"/>
          <w:sz w:val="24"/>
          <w:szCs w:val="24"/>
        </w:rPr>
        <w:t>f</w:t>
      </w:r>
      <w:r w:rsidRPr="00F23611">
        <w:rPr>
          <w:rFonts w:cstheme="minorHAnsi"/>
          <w:sz w:val="24"/>
          <w:szCs w:val="24"/>
        </w:rPr>
        <w:t xml:space="preserve"> the north side of the church will fall on someone. Discussion followed and the Board of Managers will provide follow up.</w:t>
      </w:r>
    </w:p>
    <w:p w:rsidR="00F23611" w:rsidRPr="00F23611"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Dona Addison reported that propane delivery has been late resulting in empty tanks and the furnace having to be restarted, Dona will check frequently and call for delivery to prevent this.</w:t>
      </w:r>
    </w:p>
    <w:p w:rsidR="00F23611" w:rsidRPr="00287D98"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 xml:space="preserve">Jack Fraser reported that the farm where the Pioneer Cemetery is </w:t>
      </w:r>
      <w:r w:rsidR="00287D98" w:rsidRPr="00F23611">
        <w:rPr>
          <w:rFonts w:cstheme="minorHAnsi"/>
          <w:sz w:val="24"/>
          <w:szCs w:val="24"/>
        </w:rPr>
        <w:t>located</w:t>
      </w:r>
      <w:r w:rsidRPr="00F23611">
        <w:rPr>
          <w:rFonts w:cstheme="minorHAnsi"/>
          <w:sz w:val="24"/>
          <w:szCs w:val="24"/>
        </w:rPr>
        <w:t xml:space="preserve"> has been sold to Markus </w:t>
      </w:r>
      <w:proofErr w:type="spellStart"/>
      <w:r w:rsidRPr="00F23611">
        <w:rPr>
          <w:rFonts w:cstheme="minorHAnsi"/>
          <w:sz w:val="24"/>
          <w:szCs w:val="24"/>
        </w:rPr>
        <w:t>Haerle</w:t>
      </w:r>
      <w:proofErr w:type="spellEnd"/>
      <w:r w:rsidRPr="00F23611">
        <w:rPr>
          <w:rFonts w:cstheme="minorHAnsi"/>
          <w:sz w:val="24"/>
          <w:szCs w:val="24"/>
        </w:rPr>
        <w:t xml:space="preserve">. </w:t>
      </w:r>
      <w:r w:rsidR="00287D98">
        <w:rPr>
          <w:rFonts w:cstheme="minorHAnsi"/>
          <w:sz w:val="24"/>
          <w:szCs w:val="24"/>
        </w:rPr>
        <w:t xml:space="preserve">  </w:t>
      </w:r>
      <w:proofErr w:type="spellStart"/>
      <w:r w:rsidR="00287D98" w:rsidRPr="00287D98">
        <w:rPr>
          <w:rFonts w:cs="Calibri"/>
          <w:sz w:val="24"/>
          <w:szCs w:val="24"/>
        </w:rPr>
        <w:t>Mr</w:t>
      </w:r>
      <w:proofErr w:type="spellEnd"/>
      <w:r w:rsidR="00287D98" w:rsidRPr="00287D98">
        <w:rPr>
          <w:rFonts w:cs="Calibri"/>
          <w:sz w:val="24"/>
          <w:szCs w:val="24"/>
        </w:rPr>
        <w:t xml:space="preserve"> </w:t>
      </w:r>
      <w:proofErr w:type="spellStart"/>
      <w:r w:rsidR="00287D98" w:rsidRPr="00287D98">
        <w:rPr>
          <w:rFonts w:cs="Calibri"/>
          <w:sz w:val="24"/>
          <w:szCs w:val="24"/>
        </w:rPr>
        <w:t>Haerle</w:t>
      </w:r>
      <w:proofErr w:type="spellEnd"/>
      <w:r w:rsidR="00287D98" w:rsidRPr="00287D98">
        <w:rPr>
          <w:rFonts w:cs="Calibri"/>
          <w:sz w:val="24"/>
          <w:szCs w:val="24"/>
        </w:rPr>
        <w:t xml:space="preserve"> has been made aware of the location of the cemetery and has granted us access to the site.</w:t>
      </w:r>
    </w:p>
    <w:p w:rsidR="00F23611" w:rsidRPr="00F23611"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 xml:space="preserve">Catherine Gauthier spoke about a columbarium in Dunvegan. She has spoken to some parishioners in St. </w:t>
      </w:r>
      <w:proofErr w:type="spellStart"/>
      <w:r w:rsidRPr="00F23611">
        <w:rPr>
          <w:rFonts w:cstheme="minorHAnsi"/>
          <w:sz w:val="24"/>
          <w:szCs w:val="24"/>
        </w:rPr>
        <w:t>Berna</w:t>
      </w:r>
      <w:r w:rsidR="00287D98">
        <w:rPr>
          <w:rFonts w:cstheme="minorHAnsi"/>
          <w:sz w:val="24"/>
          <w:szCs w:val="24"/>
        </w:rPr>
        <w:t>r</w:t>
      </w:r>
      <w:r w:rsidRPr="00F23611">
        <w:rPr>
          <w:rFonts w:cstheme="minorHAnsi"/>
          <w:sz w:val="24"/>
          <w:szCs w:val="24"/>
        </w:rPr>
        <w:t>din</w:t>
      </w:r>
      <w:proofErr w:type="spellEnd"/>
      <w:r w:rsidRPr="00F23611">
        <w:rPr>
          <w:rFonts w:cstheme="minorHAnsi"/>
          <w:sz w:val="24"/>
          <w:szCs w:val="24"/>
        </w:rPr>
        <w:t xml:space="preserve"> as they have one. The Cemetery Committee will discuss this further.</w:t>
      </w:r>
    </w:p>
    <w:p w:rsidR="00F23611" w:rsidRDefault="00F23611" w:rsidP="00B25B80">
      <w:pPr>
        <w:numPr>
          <w:ilvl w:val="0"/>
          <w:numId w:val="10"/>
        </w:numPr>
        <w:spacing w:after="0" w:line="240" w:lineRule="auto"/>
        <w:jc w:val="both"/>
        <w:rPr>
          <w:rFonts w:cstheme="minorHAnsi"/>
          <w:sz w:val="24"/>
          <w:szCs w:val="24"/>
        </w:rPr>
      </w:pPr>
      <w:r w:rsidRPr="00F23611">
        <w:rPr>
          <w:rFonts w:cstheme="minorHAnsi"/>
          <w:sz w:val="24"/>
          <w:szCs w:val="24"/>
        </w:rPr>
        <w:t>Laurie Arkinstall proposed that a representative from the Cemetery Committee sit in on the Board of Managers meetings. The chair of the Board of Managers will approach the Cemetery Committee.</w:t>
      </w:r>
    </w:p>
    <w:p w:rsidR="00B0017D" w:rsidRPr="00F23611" w:rsidRDefault="00B0017D" w:rsidP="00B25B80">
      <w:pPr>
        <w:spacing w:after="0" w:line="240" w:lineRule="auto"/>
        <w:ind w:left="420"/>
        <w:jc w:val="both"/>
        <w:rPr>
          <w:rFonts w:cstheme="minorHAnsi"/>
          <w:sz w:val="24"/>
          <w:szCs w:val="24"/>
        </w:rPr>
      </w:pPr>
    </w:p>
    <w:p w:rsidR="00F23611" w:rsidRPr="00B0017D" w:rsidRDefault="00F23611" w:rsidP="00B25B80">
      <w:pPr>
        <w:jc w:val="both"/>
        <w:rPr>
          <w:rFonts w:cstheme="minorHAnsi"/>
          <w:b/>
          <w:sz w:val="24"/>
          <w:szCs w:val="24"/>
        </w:rPr>
      </w:pPr>
      <w:r w:rsidRPr="00B0017D">
        <w:rPr>
          <w:rFonts w:cstheme="minorHAnsi"/>
          <w:b/>
          <w:sz w:val="24"/>
          <w:szCs w:val="24"/>
        </w:rPr>
        <w:t>Trustee Investment Report:</w:t>
      </w:r>
    </w:p>
    <w:p w:rsidR="005603F5" w:rsidRPr="00F23611" w:rsidRDefault="005603F5" w:rsidP="005603F5">
      <w:pPr>
        <w:rPr>
          <w:rFonts w:cs="Calibri"/>
          <w:sz w:val="24"/>
          <w:szCs w:val="24"/>
        </w:rPr>
      </w:pPr>
      <w:r w:rsidRPr="00F23611">
        <w:rPr>
          <w:rFonts w:cs="Calibri"/>
          <w:sz w:val="24"/>
          <w:szCs w:val="24"/>
        </w:rPr>
        <w:t xml:space="preserve">Laurie Arkinstall reported a correction that </w:t>
      </w:r>
      <w:r>
        <w:rPr>
          <w:rFonts w:cs="Calibri"/>
          <w:sz w:val="24"/>
          <w:szCs w:val="24"/>
        </w:rPr>
        <w:t xml:space="preserve">the </w:t>
      </w:r>
      <w:r w:rsidRPr="00F23611">
        <w:rPr>
          <w:rFonts w:cs="Calibri"/>
          <w:sz w:val="24"/>
          <w:szCs w:val="24"/>
        </w:rPr>
        <w:t xml:space="preserve">BMO Nesbitt Burns </w:t>
      </w:r>
      <w:r>
        <w:rPr>
          <w:rFonts w:cs="Calibri"/>
          <w:sz w:val="24"/>
          <w:szCs w:val="24"/>
        </w:rPr>
        <w:t xml:space="preserve">portion of the investment portfolio </w:t>
      </w:r>
      <w:r w:rsidRPr="00F23611">
        <w:rPr>
          <w:rFonts w:cs="Calibri"/>
          <w:sz w:val="24"/>
          <w:szCs w:val="24"/>
        </w:rPr>
        <w:t>averaged a 6.7% growth</w:t>
      </w:r>
      <w:r>
        <w:rPr>
          <w:rFonts w:cs="Calibri"/>
          <w:sz w:val="24"/>
          <w:szCs w:val="24"/>
        </w:rPr>
        <w:t>.</w:t>
      </w:r>
    </w:p>
    <w:p w:rsidR="00F23611" w:rsidRDefault="00F23611" w:rsidP="00B25B80">
      <w:pPr>
        <w:jc w:val="both"/>
        <w:rPr>
          <w:rFonts w:cstheme="minorHAnsi"/>
          <w:sz w:val="24"/>
          <w:szCs w:val="24"/>
        </w:rPr>
      </w:pPr>
      <w:r w:rsidRPr="00F23611">
        <w:rPr>
          <w:rFonts w:cstheme="minorHAnsi"/>
          <w:b/>
          <w:sz w:val="24"/>
          <w:szCs w:val="24"/>
        </w:rPr>
        <w:t>Motion to adopt the written reports</w:t>
      </w:r>
      <w:r w:rsidRPr="00F23611">
        <w:rPr>
          <w:rFonts w:cstheme="minorHAnsi"/>
          <w:sz w:val="24"/>
          <w:szCs w:val="24"/>
        </w:rPr>
        <w:t xml:space="preserve"> as amended was moved by Doris MacIntosh, seconded by James Prevost. </w:t>
      </w:r>
      <w:proofErr w:type="gramStart"/>
      <w:r w:rsidRPr="00F23611">
        <w:rPr>
          <w:rFonts w:cstheme="minorHAnsi"/>
          <w:sz w:val="24"/>
          <w:szCs w:val="24"/>
        </w:rPr>
        <w:t>Carried.</w:t>
      </w:r>
      <w:proofErr w:type="gramEnd"/>
    </w:p>
    <w:p w:rsidR="00F23611" w:rsidRPr="00F23611" w:rsidRDefault="00F23611" w:rsidP="00B25B80">
      <w:pPr>
        <w:jc w:val="both"/>
        <w:rPr>
          <w:rFonts w:cstheme="minorHAnsi"/>
          <w:sz w:val="24"/>
          <w:szCs w:val="24"/>
        </w:rPr>
      </w:pPr>
      <w:r w:rsidRPr="00F23611">
        <w:rPr>
          <w:rFonts w:cstheme="minorHAnsi"/>
          <w:b/>
          <w:sz w:val="24"/>
          <w:szCs w:val="24"/>
        </w:rPr>
        <w:t>Motion that all Financial Statements be received</w:t>
      </w:r>
      <w:r w:rsidRPr="00F23611">
        <w:rPr>
          <w:rFonts w:cstheme="minorHAnsi"/>
          <w:sz w:val="24"/>
          <w:szCs w:val="24"/>
        </w:rPr>
        <w:t xml:space="preserve"> was moved by Donald MacLean and seconded by Martha MacLean.</w:t>
      </w:r>
    </w:p>
    <w:p w:rsidR="00F23611" w:rsidRPr="00F23611" w:rsidRDefault="00F23611" w:rsidP="00B25B80">
      <w:pPr>
        <w:jc w:val="both"/>
        <w:rPr>
          <w:rFonts w:cstheme="minorHAnsi"/>
          <w:sz w:val="24"/>
          <w:szCs w:val="24"/>
        </w:rPr>
      </w:pPr>
      <w:r w:rsidRPr="00F23611">
        <w:rPr>
          <w:rFonts w:cstheme="minorHAnsi"/>
          <w:sz w:val="24"/>
          <w:szCs w:val="24"/>
        </w:rPr>
        <w:lastRenderedPageBreak/>
        <w:t>Treasurer Laurie Arkinstall explained the General Fund’s receipts, disbursements, deficits and the budget for 2015.</w:t>
      </w:r>
    </w:p>
    <w:p w:rsidR="00F23611" w:rsidRPr="00F23611" w:rsidRDefault="00F23611" w:rsidP="00B25B80">
      <w:pPr>
        <w:jc w:val="both"/>
        <w:rPr>
          <w:rFonts w:cstheme="minorHAnsi"/>
          <w:sz w:val="24"/>
          <w:szCs w:val="24"/>
        </w:rPr>
      </w:pPr>
      <w:r w:rsidRPr="00F23611">
        <w:rPr>
          <w:rFonts w:cstheme="minorHAnsi"/>
          <w:b/>
          <w:sz w:val="24"/>
          <w:szCs w:val="24"/>
        </w:rPr>
        <w:t>Motion was made to again give $4000 to Presbytery Sharing</w:t>
      </w:r>
      <w:r w:rsidRPr="00F23611">
        <w:rPr>
          <w:rFonts w:cstheme="minorHAnsi"/>
          <w:sz w:val="24"/>
          <w:szCs w:val="24"/>
        </w:rPr>
        <w:t>, moved by Jack Fraser and seconded by Catherine Gauthier.</w:t>
      </w:r>
    </w:p>
    <w:p w:rsidR="00B90C4A" w:rsidRPr="00F23611" w:rsidRDefault="00B90C4A" w:rsidP="00B90C4A">
      <w:pPr>
        <w:spacing w:after="0"/>
        <w:rPr>
          <w:rFonts w:cs="Calibri"/>
          <w:sz w:val="24"/>
          <w:szCs w:val="24"/>
        </w:rPr>
      </w:pPr>
      <w:r w:rsidRPr="00F23611">
        <w:rPr>
          <w:rFonts w:cs="Calibri"/>
          <w:sz w:val="24"/>
          <w:szCs w:val="24"/>
        </w:rPr>
        <w:t xml:space="preserve">Laurie </w:t>
      </w:r>
      <w:r>
        <w:rPr>
          <w:rFonts w:cs="Calibri"/>
          <w:sz w:val="24"/>
          <w:szCs w:val="24"/>
        </w:rPr>
        <w:t xml:space="preserve">Arkinstall </w:t>
      </w:r>
      <w:r w:rsidRPr="00F23611">
        <w:rPr>
          <w:rFonts w:cs="Calibri"/>
          <w:sz w:val="24"/>
          <w:szCs w:val="24"/>
        </w:rPr>
        <w:t>also reported on the church investments which showed a significant improvement under BMO Nesbitt Burns.</w:t>
      </w:r>
      <w:r>
        <w:rPr>
          <w:rFonts w:cs="Calibri"/>
          <w:sz w:val="24"/>
          <w:szCs w:val="24"/>
        </w:rPr>
        <w:t xml:space="preserve">  </w:t>
      </w:r>
      <w:r w:rsidRPr="00F23611">
        <w:rPr>
          <w:rFonts w:cs="Calibri"/>
          <w:sz w:val="24"/>
          <w:szCs w:val="24"/>
        </w:rPr>
        <w:t>Laurie will continue to put regular updates re the church’s finances in the church bulletin.</w:t>
      </w:r>
    </w:p>
    <w:p w:rsidR="00B90C4A" w:rsidRPr="00F23611" w:rsidRDefault="00B90C4A" w:rsidP="00B90C4A">
      <w:pPr>
        <w:spacing w:after="0"/>
        <w:rPr>
          <w:rFonts w:cs="Calibri"/>
          <w:sz w:val="24"/>
          <w:szCs w:val="24"/>
        </w:rPr>
      </w:pPr>
      <w:r w:rsidRPr="00F23611">
        <w:rPr>
          <w:rFonts w:cs="Calibri"/>
          <w:sz w:val="24"/>
          <w:szCs w:val="24"/>
        </w:rPr>
        <w:t>Auditor Linda Fraser thanked Laurie for a job well done.</w:t>
      </w:r>
    </w:p>
    <w:p w:rsidR="00F23611" w:rsidRPr="00F23611" w:rsidRDefault="00F23611" w:rsidP="00B25B80">
      <w:pPr>
        <w:jc w:val="both"/>
        <w:rPr>
          <w:rFonts w:cstheme="minorHAnsi"/>
          <w:sz w:val="24"/>
          <w:szCs w:val="24"/>
        </w:rPr>
      </w:pPr>
      <w:r w:rsidRPr="00F23611">
        <w:rPr>
          <w:rFonts w:cstheme="minorHAnsi"/>
          <w:b/>
          <w:sz w:val="24"/>
          <w:szCs w:val="24"/>
        </w:rPr>
        <w:t>Motion to adopt all Financial Reports</w:t>
      </w:r>
      <w:r w:rsidRPr="00F23611">
        <w:rPr>
          <w:rFonts w:cstheme="minorHAnsi"/>
          <w:sz w:val="24"/>
          <w:szCs w:val="24"/>
        </w:rPr>
        <w:t xml:space="preserve"> made by Martha MacLean and seconded by Eileen Campbell. </w:t>
      </w:r>
      <w:proofErr w:type="gramStart"/>
      <w:r w:rsidRPr="00F23611">
        <w:rPr>
          <w:rFonts w:cstheme="minorHAnsi"/>
          <w:sz w:val="24"/>
          <w:szCs w:val="24"/>
        </w:rPr>
        <w:t>Carried.</w:t>
      </w:r>
      <w:proofErr w:type="gramEnd"/>
    </w:p>
    <w:p w:rsidR="00F23611" w:rsidRPr="00F23611" w:rsidRDefault="00F23611" w:rsidP="00D84945">
      <w:pPr>
        <w:jc w:val="both"/>
        <w:rPr>
          <w:rFonts w:cstheme="minorHAnsi"/>
          <w:sz w:val="24"/>
          <w:szCs w:val="24"/>
        </w:rPr>
      </w:pPr>
      <w:proofErr w:type="gramStart"/>
      <w:r w:rsidRPr="00F23611">
        <w:rPr>
          <w:rFonts w:cstheme="minorHAnsi"/>
          <w:b/>
          <w:sz w:val="24"/>
          <w:szCs w:val="24"/>
        </w:rPr>
        <w:t>Motion that the Nominating Committee report, stand as printed</w:t>
      </w:r>
      <w:r w:rsidRPr="00F23611">
        <w:rPr>
          <w:rFonts w:cstheme="minorHAnsi"/>
          <w:sz w:val="24"/>
          <w:szCs w:val="24"/>
        </w:rPr>
        <w:t>, moved by Catherine Gauthier and seconded by Doris MacIntosh.</w:t>
      </w:r>
      <w:proofErr w:type="gramEnd"/>
      <w:r w:rsidRPr="00F23611">
        <w:rPr>
          <w:rFonts w:cstheme="minorHAnsi"/>
          <w:sz w:val="24"/>
          <w:szCs w:val="24"/>
        </w:rPr>
        <w:t xml:space="preserve"> </w:t>
      </w:r>
      <w:proofErr w:type="gramStart"/>
      <w:r w:rsidRPr="00F23611">
        <w:rPr>
          <w:rFonts w:cstheme="minorHAnsi"/>
          <w:sz w:val="24"/>
          <w:szCs w:val="24"/>
        </w:rPr>
        <w:t>Carried.</w:t>
      </w:r>
      <w:proofErr w:type="gramEnd"/>
    </w:p>
    <w:p w:rsidR="00F23611" w:rsidRPr="00F23611" w:rsidRDefault="00F23611" w:rsidP="00D84945">
      <w:pPr>
        <w:jc w:val="both"/>
        <w:rPr>
          <w:rFonts w:cstheme="minorHAnsi"/>
          <w:b/>
          <w:sz w:val="24"/>
          <w:szCs w:val="24"/>
        </w:rPr>
      </w:pPr>
      <w:r w:rsidRPr="00F23611">
        <w:rPr>
          <w:rFonts w:cstheme="minorHAnsi"/>
          <w:b/>
          <w:sz w:val="24"/>
          <w:szCs w:val="24"/>
        </w:rPr>
        <w:t>New Business:</w:t>
      </w:r>
    </w:p>
    <w:p w:rsidR="00F23611" w:rsidRPr="00F23611" w:rsidRDefault="00F23611" w:rsidP="00D84945">
      <w:pPr>
        <w:jc w:val="both"/>
        <w:rPr>
          <w:rFonts w:cstheme="minorHAnsi"/>
          <w:sz w:val="24"/>
          <w:szCs w:val="24"/>
        </w:rPr>
      </w:pPr>
      <w:r w:rsidRPr="00F23611">
        <w:rPr>
          <w:rFonts w:cstheme="minorHAnsi"/>
          <w:sz w:val="24"/>
          <w:szCs w:val="24"/>
        </w:rPr>
        <w:t xml:space="preserve">James Prevost asked that the number of printed copies of the Annual Report be decreased to 90. </w:t>
      </w:r>
      <w:proofErr w:type="gramStart"/>
      <w:r w:rsidRPr="00F23611">
        <w:rPr>
          <w:rFonts w:cstheme="minorHAnsi"/>
          <w:sz w:val="24"/>
          <w:szCs w:val="24"/>
        </w:rPr>
        <w:t>Agreed.</w:t>
      </w:r>
      <w:proofErr w:type="gramEnd"/>
    </w:p>
    <w:p w:rsidR="00B90C4A" w:rsidRPr="00F23611" w:rsidRDefault="00B90C4A" w:rsidP="00B90C4A">
      <w:pPr>
        <w:rPr>
          <w:rFonts w:cs="Calibri"/>
          <w:sz w:val="24"/>
          <w:szCs w:val="24"/>
        </w:rPr>
      </w:pPr>
      <w:r w:rsidRPr="00F23611">
        <w:rPr>
          <w:rFonts w:cs="Calibri"/>
          <w:sz w:val="24"/>
          <w:szCs w:val="24"/>
        </w:rPr>
        <w:t xml:space="preserve">James </w:t>
      </w:r>
      <w:r>
        <w:rPr>
          <w:rFonts w:cs="Calibri"/>
          <w:sz w:val="24"/>
          <w:szCs w:val="24"/>
        </w:rPr>
        <w:t xml:space="preserve">Prevost </w:t>
      </w:r>
      <w:r w:rsidRPr="00F23611">
        <w:rPr>
          <w:rFonts w:cs="Calibri"/>
          <w:sz w:val="24"/>
          <w:szCs w:val="24"/>
        </w:rPr>
        <w:t>suggested that the Annual Report be put on our website. Discussion followed and a motion that only the written reports be put on the website, moved by James Prevost and seconded by Doris MacIntosh.</w:t>
      </w:r>
    </w:p>
    <w:p w:rsidR="00F23611" w:rsidRPr="00F23611" w:rsidRDefault="00F23611" w:rsidP="00D84945">
      <w:pPr>
        <w:jc w:val="both"/>
        <w:rPr>
          <w:rFonts w:cstheme="minorHAnsi"/>
          <w:sz w:val="24"/>
          <w:szCs w:val="24"/>
        </w:rPr>
      </w:pPr>
      <w:r w:rsidRPr="00F23611">
        <w:rPr>
          <w:rFonts w:cstheme="minorHAnsi"/>
          <w:sz w:val="24"/>
          <w:szCs w:val="24"/>
        </w:rPr>
        <w:t xml:space="preserve">Jack </w:t>
      </w:r>
      <w:r w:rsidR="00186DEE">
        <w:rPr>
          <w:rFonts w:cstheme="minorHAnsi"/>
          <w:sz w:val="24"/>
          <w:szCs w:val="24"/>
        </w:rPr>
        <w:t xml:space="preserve">Fraser </w:t>
      </w:r>
      <w:r w:rsidRPr="00F23611">
        <w:rPr>
          <w:rFonts w:cstheme="minorHAnsi"/>
          <w:sz w:val="24"/>
          <w:szCs w:val="24"/>
        </w:rPr>
        <w:t xml:space="preserve">thanked Sandra </w:t>
      </w:r>
      <w:r w:rsidR="00186DEE">
        <w:rPr>
          <w:rFonts w:cstheme="minorHAnsi"/>
          <w:sz w:val="24"/>
          <w:szCs w:val="24"/>
        </w:rPr>
        <w:t xml:space="preserve">MacPherson </w:t>
      </w:r>
      <w:r w:rsidRPr="00F23611">
        <w:rPr>
          <w:rFonts w:cstheme="minorHAnsi"/>
          <w:sz w:val="24"/>
          <w:szCs w:val="24"/>
        </w:rPr>
        <w:t xml:space="preserve">and James </w:t>
      </w:r>
      <w:r w:rsidR="00186DEE">
        <w:rPr>
          <w:rFonts w:cstheme="minorHAnsi"/>
          <w:sz w:val="24"/>
          <w:szCs w:val="24"/>
        </w:rPr>
        <w:t xml:space="preserve">Prevost </w:t>
      </w:r>
      <w:r w:rsidRPr="00F23611">
        <w:rPr>
          <w:rFonts w:cstheme="minorHAnsi"/>
          <w:sz w:val="24"/>
          <w:szCs w:val="24"/>
        </w:rPr>
        <w:t>for preparing the Annual Report.</w:t>
      </w:r>
    </w:p>
    <w:p w:rsidR="00F23611" w:rsidRPr="00F23611" w:rsidRDefault="00F23611" w:rsidP="00D84945">
      <w:pPr>
        <w:jc w:val="both"/>
        <w:rPr>
          <w:rFonts w:cstheme="minorHAnsi"/>
          <w:sz w:val="24"/>
          <w:szCs w:val="24"/>
        </w:rPr>
      </w:pPr>
      <w:r w:rsidRPr="00F23611">
        <w:rPr>
          <w:rFonts w:cstheme="minorHAnsi"/>
          <w:sz w:val="24"/>
          <w:szCs w:val="24"/>
        </w:rPr>
        <w:t>There will be a “Planned Giving” presentation in Brockville by Rev. Herb Gayle. Dona Addison gave an example of how this could work, and if there is enough interest Rev</w:t>
      </w:r>
      <w:r w:rsidR="00037EC1">
        <w:rPr>
          <w:rFonts w:cstheme="minorHAnsi"/>
          <w:sz w:val="24"/>
          <w:szCs w:val="24"/>
        </w:rPr>
        <w:t>. Gayle would do a presentation</w:t>
      </w:r>
      <w:r w:rsidRPr="00F23611">
        <w:rPr>
          <w:rFonts w:cstheme="minorHAnsi"/>
          <w:sz w:val="24"/>
          <w:szCs w:val="24"/>
        </w:rPr>
        <w:t>.</w:t>
      </w:r>
    </w:p>
    <w:p w:rsidR="007C1842" w:rsidRDefault="007C1842" w:rsidP="007C1842">
      <w:pPr>
        <w:rPr>
          <w:rFonts w:cs="Calibri"/>
          <w:sz w:val="24"/>
          <w:szCs w:val="24"/>
        </w:rPr>
      </w:pPr>
      <w:r w:rsidRPr="00F23611">
        <w:rPr>
          <w:rFonts w:cs="Calibri"/>
          <w:sz w:val="24"/>
          <w:szCs w:val="24"/>
        </w:rPr>
        <w:t>Dona Addison thanked Rev. Julia for her leadership, Eileen</w:t>
      </w:r>
      <w:r>
        <w:rPr>
          <w:rFonts w:cs="Calibri"/>
          <w:sz w:val="24"/>
          <w:szCs w:val="24"/>
        </w:rPr>
        <w:t xml:space="preserve"> Campbell</w:t>
      </w:r>
      <w:r w:rsidRPr="00F23611">
        <w:rPr>
          <w:rFonts w:cs="Calibri"/>
          <w:sz w:val="24"/>
          <w:szCs w:val="24"/>
        </w:rPr>
        <w:t>, Laurie</w:t>
      </w:r>
      <w:r>
        <w:rPr>
          <w:rFonts w:cs="Calibri"/>
          <w:sz w:val="24"/>
          <w:szCs w:val="24"/>
        </w:rPr>
        <w:t xml:space="preserve"> Arkinstall</w:t>
      </w:r>
      <w:r w:rsidRPr="00F23611">
        <w:rPr>
          <w:rFonts w:cs="Calibri"/>
          <w:sz w:val="24"/>
          <w:szCs w:val="24"/>
        </w:rPr>
        <w:t>, James</w:t>
      </w:r>
      <w:r>
        <w:rPr>
          <w:rFonts w:cs="Calibri"/>
          <w:sz w:val="24"/>
          <w:szCs w:val="24"/>
        </w:rPr>
        <w:t xml:space="preserve"> Prevost</w:t>
      </w:r>
      <w:r w:rsidRPr="00F23611">
        <w:rPr>
          <w:rFonts w:cs="Calibri"/>
          <w:sz w:val="24"/>
          <w:szCs w:val="24"/>
        </w:rPr>
        <w:t>, Margaret</w:t>
      </w:r>
      <w:r>
        <w:rPr>
          <w:rFonts w:cs="Calibri"/>
          <w:sz w:val="24"/>
          <w:szCs w:val="24"/>
        </w:rPr>
        <w:t xml:space="preserve"> MacLeod</w:t>
      </w:r>
      <w:r w:rsidRPr="00F23611">
        <w:rPr>
          <w:rFonts w:cs="Calibri"/>
          <w:sz w:val="24"/>
          <w:szCs w:val="24"/>
        </w:rPr>
        <w:t xml:space="preserve">, and all committees for their support in making our church effective and growing. </w:t>
      </w:r>
    </w:p>
    <w:p w:rsidR="007C1842" w:rsidRPr="00F23611" w:rsidRDefault="007C1842" w:rsidP="007C1842">
      <w:pPr>
        <w:rPr>
          <w:rFonts w:cs="Calibri"/>
          <w:sz w:val="24"/>
          <w:szCs w:val="24"/>
        </w:rPr>
      </w:pPr>
      <w:r>
        <w:rPr>
          <w:rFonts w:cs="Calibri"/>
          <w:sz w:val="24"/>
          <w:szCs w:val="24"/>
        </w:rPr>
        <w:t xml:space="preserve">A gentleman by the name </w:t>
      </w:r>
      <w:r w:rsidRPr="00F23611">
        <w:rPr>
          <w:rFonts w:cs="Calibri"/>
          <w:sz w:val="24"/>
          <w:szCs w:val="24"/>
        </w:rPr>
        <w:t xml:space="preserve">Kenneth Callaghan spoke in </w:t>
      </w:r>
      <w:smartTag w:uri="urn:schemas-microsoft-com:office:smarttags" w:element="City">
        <w:smartTag w:uri="urn:schemas-microsoft-com:office:smarttags" w:element="place">
          <w:r w:rsidRPr="00F23611">
            <w:rPr>
              <w:rFonts w:cs="Calibri"/>
              <w:sz w:val="24"/>
              <w:szCs w:val="24"/>
            </w:rPr>
            <w:t>Cornwall</w:t>
          </w:r>
        </w:smartTag>
      </w:smartTag>
      <w:r w:rsidRPr="00F23611">
        <w:rPr>
          <w:rFonts w:cs="Calibri"/>
          <w:sz w:val="24"/>
          <w:szCs w:val="24"/>
        </w:rPr>
        <w:t xml:space="preserve"> in November, his message focused on the quote, “Enthusiasm plus planning equals a bright future.”</w:t>
      </w:r>
      <w:r>
        <w:rPr>
          <w:rFonts w:cs="Calibri"/>
          <w:sz w:val="24"/>
          <w:szCs w:val="24"/>
        </w:rPr>
        <w:t xml:space="preserve"> </w:t>
      </w:r>
      <w:r w:rsidRPr="00F23611">
        <w:rPr>
          <w:rFonts w:cs="Calibri"/>
          <w:sz w:val="24"/>
          <w:szCs w:val="24"/>
        </w:rPr>
        <w:t>Dona closed with Kenneth Callaghan’s words:</w:t>
      </w:r>
      <w:r>
        <w:rPr>
          <w:rFonts w:cs="Calibri"/>
          <w:sz w:val="24"/>
          <w:szCs w:val="24"/>
        </w:rPr>
        <w:t xml:space="preserve"> </w:t>
      </w:r>
      <w:r w:rsidRPr="00F23611">
        <w:rPr>
          <w:rFonts w:cs="Calibri"/>
          <w:sz w:val="24"/>
          <w:szCs w:val="24"/>
        </w:rPr>
        <w:t>People want to experience the grace of God – Share peace, grace, hope – Bless credibility -Be at peace – Live hope – Think with your heart  - Surely grace, peace, hope shall follow us-All the days of your life-And we will dwell in the House of the Lord forever.”</w:t>
      </w:r>
    </w:p>
    <w:p w:rsidR="007C1842" w:rsidRPr="00F23611" w:rsidRDefault="007C1842" w:rsidP="007C1842">
      <w:pPr>
        <w:rPr>
          <w:rFonts w:cs="Calibri"/>
          <w:sz w:val="24"/>
          <w:szCs w:val="24"/>
        </w:rPr>
      </w:pPr>
      <w:r w:rsidRPr="00F23611">
        <w:rPr>
          <w:rFonts w:cs="Calibri"/>
          <w:sz w:val="24"/>
          <w:szCs w:val="24"/>
        </w:rPr>
        <w:t>Rev. Julia thanked everyone for their help for the church, Eileen</w:t>
      </w:r>
      <w:r>
        <w:rPr>
          <w:rFonts w:cs="Calibri"/>
          <w:sz w:val="24"/>
          <w:szCs w:val="24"/>
        </w:rPr>
        <w:t xml:space="preserve"> Campbell</w:t>
      </w:r>
      <w:r w:rsidRPr="00F23611">
        <w:rPr>
          <w:rFonts w:cs="Calibri"/>
          <w:sz w:val="24"/>
          <w:szCs w:val="24"/>
        </w:rPr>
        <w:t xml:space="preserve"> as organist, Laurie </w:t>
      </w:r>
      <w:r>
        <w:rPr>
          <w:rFonts w:cs="Calibri"/>
          <w:sz w:val="24"/>
          <w:szCs w:val="24"/>
        </w:rPr>
        <w:t xml:space="preserve">Arkinstall </w:t>
      </w:r>
      <w:r w:rsidRPr="00F23611">
        <w:rPr>
          <w:rFonts w:cs="Calibri"/>
          <w:sz w:val="24"/>
          <w:szCs w:val="24"/>
        </w:rPr>
        <w:t>for her work as Treasurer</w:t>
      </w:r>
      <w:r w:rsidR="00FD41C6">
        <w:rPr>
          <w:rFonts w:cs="Calibri"/>
          <w:sz w:val="24"/>
          <w:szCs w:val="24"/>
        </w:rPr>
        <w:t xml:space="preserve">, </w:t>
      </w:r>
      <w:r w:rsidR="00FD41C6" w:rsidRPr="00F23611">
        <w:rPr>
          <w:rFonts w:cs="Calibri"/>
          <w:sz w:val="24"/>
          <w:szCs w:val="24"/>
        </w:rPr>
        <w:t>Dona</w:t>
      </w:r>
      <w:r w:rsidR="00FD41C6" w:rsidRPr="00F67664">
        <w:rPr>
          <w:rFonts w:cs="Calibri"/>
          <w:color w:val="FF0000"/>
          <w:sz w:val="24"/>
          <w:szCs w:val="24"/>
        </w:rPr>
        <w:t xml:space="preserve"> </w:t>
      </w:r>
      <w:r w:rsidR="00FD41C6" w:rsidRPr="00FD41C6">
        <w:rPr>
          <w:rFonts w:cs="Calibri"/>
          <w:sz w:val="24"/>
          <w:szCs w:val="24"/>
        </w:rPr>
        <w:t xml:space="preserve">Addison as caretaker </w:t>
      </w:r>
      <w:r w:rsidRPr="00F23611">
        <w:rPr>
          <w:rFonts w:cs="Calibri"/>
          <w:sz w:val="24"/>
          <w:szCs w:val="24"/>
        </w:rPr>
        <w:t>and to James</w:t>
      </w:r>
      <w:r>
        <w:rPr>
          <w:rFonts w:cs="Calibri"/>
          <w:sz w:val="24"/>
          <w:szCs w:val="24"/>
        </w:rPr>
        <w:t xml:space="preserve"> Prevost</w:t>
      </w:r>
      <w:r w:rsidRPr="00F23611">
        <w:rPr>
          <w:rFonts w:cs="Calibri"/>
          <w:sz w:val="24"/>
          <w:szCs w:val="24"/>
        </w:rPr>
        <w:t xml:space="preserve"> for putting the church reports together and keeping the website current. She thanked all groups for their dedication to the church. She asked us to look ahead to the future as this year we will be selecting new elders. She said that Eileen will be stepping down as organist at the end of the year, after many years of faithful service.</w:t>
      </w:r>
    </w:p>
    <w:p w:rsidR="00F23611" w:rsidRPr="00F23611" w:rsidRDefault="00F23611" w:rsidP="00B25B80">
      <w:pPr>
        <w:jc w:val="both"/>
        <w:rPr>
          <w:rFonts w:cstheme="minorHAnsi"/>
          <w:sz w:val="24"/>
          <w:szCs w:val="24"/>
        </w:rPr>
      </w:pPr>
      <w:r w:rsidRPr="00F23611">
        <w:rPr>
          <w:rFonts w:cstheme="minorHAnsi"/>
          <w:sz w:val="24"/>
          <w:szCs w:val="24"/>
        </w:rPr>
        <w:t>Rev. Julia Apps Douglas closed with prayer.</w:t>
      </w:r>
    </w:p>
    <w:p w:rsidR="00F23611" w:rsidRDefault="00F23611" w:rsidP="00B25B80">
      <w:pPr>
        <w:jc w:val="both"/>
        <w:rPr>
          <w:rFonts w:cstheme="minorHAnsi"/>
          <w:sz w:val="24"/>
          <w:szCs w:val="24"/>
        </w:rPr>
      </w:pPr>
      <w:r w:rsidRPr="00FE18A3">
        <w:rPr>
          <w:rFonts w:cstheme="minorHAnsi"/>
          <w:b/>
          <w:sz w:val="24"/>
          <w:szCs w:val="24"/>
        </w:rPr>
        <w:t>Motion to Adjourn</w:t>
      </w:r>
      <w:r w:rsidRPr="00F23611">
        <w:rPr>
          <w:rFonts w:cstheme="minorHAnsi"/>
          <w:sz w:val="24"/>
          <w:szCs w:val="24"/>
        </w:rPr>
        <w:t xml:space="preserve"> was moved by Laurie Arkinstall</w:t>
      </w:r>
    </w:p>
    <w:p w:rsidR="00DC7AE6" w:rsidRPr="00CD191C" w:rsidRDefault="00FE18A3" w:rsidP="00B25B80">
      <w:pPr>
        <w:rPr>
          <w:sz w:val="24"/>
          <w:szCs w:val="24"/>
        </w:rPr>
      </w:pPr>
      <w:r w:rsidRPr="00FE18A3">
        <w:rPr>
          <w:rFonts w:cstheme="minorHAnsi"/>
          <w:i/>
          <w:sz w:val="24"/>
          <w:szCs w:val="24"/>
        </w:rPr>
        <w:t>Respectfully, Gwen Arkinstall</w:t>
      </w:r>
    </w:p>
    <w:p w:rsidR="00051088" w:rsidRDefault="00051088" w:rsidP="00747B67">
      <w:pPr>
        <w:pStyle w:val="Heading1"/>
        <w:jc w:val="center"/>
        <w:rPr>
          <w:color w:val="auto"/>
        </w:rPr>
      </w:pPr>
      <w:bookmarkStart w:id="4" w:name="_Toc444623202"/>
      <w:r w:rsidRPr="005244CC">
        <w:rPr>
          <w:color w:val="auto"/>
        </w:rPr>
        <w:lastRenderedPageBreak/>
        <w:t>Kirk Session Report</w:t>
      </w:r>
      <w:r w:rsidR="00747B67">
        <w:rPr>
          <w:color w:val="auto"/>
        </w:rPr>
        <w:t xml:space="preserve"> </w:t>
      </w:r>
      <w:r w:rsidR="00FD5CFC">
        <w:rPr>
          <w:color w:val="auto"/>
        </w:rPr>
        <w:t>2015</w:t>
      </w:r>
      <w:bookmarkEnd w:id="4"/>
    </w:p>
    <w:p w:rsidR="00747B67" w:rsidRPr="00D70E90" w:rsidRDefault="00747B67" w:rsidP="00747B67">
      <w:pPr>
        <w:rPr>
          <w:sz w:val="2"/>
        </w:rPr>
      </w:pPr>
    </w:p>
    <w:p w:rsidR="007918CF" w:rsidRDefault="007918CF" w:rsidP="007918CF">
      <w:pPr>
        <w:pStyle w:val="NoSpacing"/>
        <w:jc w:val="both"/>
      </w:pPr>
      <w:r w:rsidRPr="007918CF">
        <w:t>Kirk Session had a total of 8 active members.  Six regular meetings were held along with several short meetings.</w:t>
      </w:r>
    </w:p>
    <w:p w:rsidR="00E12898" w:rsidRPr="007918CF" w:rsidRDefault="00E12898" w:rsidP="007918CF">
      <w:pPr>
        <w:pStyle w:val="NoSpacing"/>
        <w:jc w:val="both"/>
      </w:pPr>
    </w:p>
    <w:p w:rsidR="00E12898" w:rsidRPr="007918CF" w:rsidRDefault="007918CF" w:rsidP="00E12898">
      <w:pPr>
        <w:pStyle w:val="NoSpacing"/>
        <w:jc w:val="both"/>
      </w:pPr>
      <w:r w:rsidRPr="007918CF">
        <w:t>We thank Rev Julia for her leadership</w:t>
      </w:r>
      <w:r w:rsidR="00FD41C6" w:rsidRPr="007918CF">
        <w:t>; also</w:t>
      </w:r>
      <w:r w:rsidRPr="007918CF">
        <w:t xml:space="preserve">, we thank all the ministers who conducted our services throughout the year.  </w:t>
      </w:r>
      <w:r w:rsidR="00E12898">
        <w:t xml:space="preserve"> </w:t>
      </w:r>
      <w:r w:rsidR="00E12898" w:rsidRPr="007918CF">
        <w:t>We thank Heather McIntosh as she gives of her time to attend Presbytery and Senate meetings.</w:t>
      </w:r>
    </w:p>
    <w:p w:rsidR="007918CF" w:rsidRPr="007918CF" w:rsidRDefault="007918CF" w:rsidP="007918CF">
      <w:pPr>
        <w:pStyle w:val="NoSpacing"/>
        <w:jc w:val="both"/>
      </w:pPr>
    </w:p>
    <w:p w:rsidR="007918CF" w:rsidRDefault="007918CF" w:rsidP="007918CF">
      <w:pPr>
        <w:pStyle w:val="NoSpacing"/>
        <w:jc w:val="both"/>
      </w:pPr>
      <w:r w:rsidRPr="007918CF">
        <w:t>We were saddened to hear about Rev Julia’s diagnosis of Multiple Sclerosis.  Our thoughts and prayers are with her as she fights this disease.</w:t>
      </w:r>
    </w:p>
    <w:p w:rsidR="00E12898" w:rsidRPr="007918CF" w:rsidRDefault="00E12898" w:rsidP="007918CF">
      <w:pPr>
        <w:pStyle w:val="NoSpacing"/>
        <w:jc w:val="both"/>
      </w:pPr>
    </w:p>
    <w:p w:rsidR="007918CF" w:rsidRDefault="007918CF" w:rsidP="007918CF">
      <w:pPr>
        <w:pStyle w:val="NoSpacing"/>
        <w:jc w:val="both"/>
      </w:pPr>
      <w:r w:rsidRPr="007918CF">
        <w:t>Our second church social was held under a tent on July 7.  We thank everyone for their assistance, with special thanks going to Ashley MacLeod</w:t>
      </w:r>
      <w:r w:rsidR="0009718F">
        <w:t>-</w:t>
      </w:r>
      <w:r w:rsidRPr="007918CF">
        <w:t>McRae and her helpers.  It was a great evening for everyone.</w:t>
      </w:r>
    </w:p>
    <w:p w:rsidR="00E12898" w:rsidRPr="007918CF" w:rsidRDefault="00E12898" w:rsidP="007918CF">
      <w:pPr>
        <w:pStyle w:val="NoSpacing"/>
        <w:jc w:val="both"/>
      </w:pPr>
    </w:p>
    <w:p w:rsidR="007918CF" w:rsidRDefault="007918CF" w:rsidP="007918CF">
      <w:pPr>
        <w:pStyle w:val="NoSpacing"/>
        <w:jc w:val="both"/>
      </w:pPr>
      <w:r w:rsidRPr="007918CF">
        <w:t>There are twelve pupils on the Sunday school role.  It is great to see the young mothers assisting with the program</w:t>
      </w:r>
      <w:r w:rsidR="00021948">
        <w:t>. W</w:t>
      </w:r>
      <w:r w:rsidRPr="007918CF">
        <w:t xml:space="preserve">ith the help of the congregation we filled thirty “Good Samaritan” boxes.  </w:t>
      </w:r>
    </w:p>
    <w:p w:rsidR="00E12898" w:rsidRPr="007918CF" w:rsidRDefault="00E12898" w:rsidP="007918CF">
      <w:pPr>
        <w:pStyle w:val="NoSpacing"/>
        <w:jc w:val="both"/>
      </w:pPr>
    </w:p>
    <w:p w:rsidR="007918CF" w:rsidRDefault="007918CF" w:rsidP="007918CF">
      <w:pPr>
        <w:pStyle w:val="NoSpacing"/>
        <w:jc w:val="both"/>
      </w:pPr>
      <w:r w:rsidRPr="007918CF">
        <w:t>We celebrated the 175</w:t>
      </w:r>
      <w:r w:rsidRPr="007918CF">
        <w:rPr>
          <w:vertAlign w:val="superscript"/>
        </w:rPr>
        <w:t>th</w:t>
      </w:r>
      <w:r w:rsidRPr="007918CF">
        <w:t xml:space="preserve"> anniversary of our church with guests, Kim </w:t>
      </w:r>
      <w:proofErr w:type="gramStart"/>
      <w:r w:rsidRPr="007918CF">
        <w:t>Little</w:t>
      </w:r>
      <w:proofErr w:type="gramEnd"/>
      <w:r w:rsidRPr="007918CF">
        <w:t xml:space="preserve"> and her choir from Maxville. Other special services included a service which was led by the session, the Pioneer Service, Blessing of the Bikes, Community Sunday, the Old Time Service</w:t>
      </w:r>
      <w:r w:rsidR="00021948" w:rsidRPr="007918CF">
        <w:t>, and</w:t>
      </w:r>
      <w:r w:rsidRPr="007918CF">
        <w:t xml:space="preserve"> St. Andrew’s Day.</w:t>
      </w:r>
    </w:p>
    <w:p w:rsidR="00E12898" w:rsidRPr="007918CF" w:rsidRDefault="00E12898" w:rsidP="007918CF">
      <w:pPr>
        <w:pStyle w:val="NoSpacing"/>
        <w:jc w:val="both"/>
      </w:pPr>
    </w:p>
    <w:p w:rsidR="00E12898" w:rsidRDefault="007918CF" w:rsidP="007918CF">
      <w:pPr>
        <w:pStyle w:val="NoSpacing"/>
        <w:jc w:val="both"/>
      </w:pPr>
      <w:r w:rsidRPr="007918CF">
        <w:t xml:space="preserve">Rev Julia conducted a well-attended Memorial Service on September 6. The session thanks all who helped out.  </w:t>
      </w:r>
    </w:p>
    <w:p w:rsidR="00E12898" w:rsidRDefault="00E12898" w:rsidP="007918CF">
      <w:pPr>
        <w:pStyle w:val="NoSpacing"/>
        <w:jc w:val="both"/>
      </w:pPr>
    </w:p>
    <w:p w:rsidR="007918CF" w:rsidRDefault="007918CF" w:rsidP="007918CF">
      <w:pPr>
        <w:pStyle w:val="NoSpacing"/>
        <w:jc w:val="both"/>
      </w:pPr>
      <w:r w:rsidRPr="007918CF">
        <w:t>We thank the cemetery caretaker, the cemetery board, and all volunteers for maintaining the beautiful grounds throughout the year.</w:t>
      </w:r>
      <w:r w:rsidR="00E12898">
        <w:t xml:space="preserve">   </w:t>
      </w:r>
      <w:r w:rsidRPr="007918CF">
        <w:t>We thank the WA for hosting the various luncheons throughout the year.</w:t>
      </w:r>
    </w:p>
    <w:p w:rsidR="00E12898" w:rsidRPr="007918CF" w:rsidRDefault="00E12898" w:rsidP="007918CF">
      <w:pPr>
        <w:pStyle w:val="NoSpacing"/>
        <w:jc w:val="both"/>
      </w:pPr>
    </w:p>
    <w:p w:rsidR="007918CF" w:rsidRDefault="007918CF" w:rsidP="007918CF">
      <w:pPr>
        <w:pStyle w:val="NoSpacing"/>
        <w:jc w:val="both"/>
      </w:pPr>
      <w:r w:rsidRPr="007918CF">
        <w:t xml:space="preserve">White Gift Sundays were held on November 29 and December 6.  We thank the congregation for their generous gifts. All food was donated to the St Vincent de Paul Society in Alexandria.  </w:t>
      </w:r>
    </w:p>
    <w:p w:rsidR="00E12898" w:rsidRPr="007918CF" w:rsidRDefault="00E12898" w:rsidP="007918CF">
      <w:pPr>
        <w:pStyle w:val="NoSpacing"/>
        <w:jc w:val="both"/>
      </w:pPr>
    </w:p>
    <w:p w:rsidR="007918CF" w:rsidRDefault="007918CF" w:rsidP="007918CF">
      <w:pPr>
        <w:pStyle w:val="NoSpacing"/>
        <w:jc w:val="both"/>
      </w:pPr>
      <w:r w:rsidRPr="007918CF">
        <w:t>We thank Jean MacLeod, Elizabeth Stewart and Doris MacIntosh who decorated the sanctuary for special occasions throughout the year.  Special thanks goes to Doris MacIntosh for tending to the Pioneer Cemetery and for looking after the flowers placed around the church.</w:t>
      </w:r>
    </w:p>
    <w:p w:rsidR="00E12898" w:rsidRPr="007918CF" w:rsidRDefault="00E12898" w:rsidP="007918CF">
      <w:pPr>
        <w:pStyle w:val="NoSpacing"/>
        <w:jc w:val="both"/>
      </w:pPr>
    </w:p>
    <w:p w:rsidR="007918CF" w:rsidRDefault="007918CF" w:rsidP="007918CF">
      <w:pPr>
        <w:pStyle w:val="NoSpacing"/>
        <w:jc w:val="both"/>
      </w:pPr>
      <w:r w:rsidRPr="007918CF">
        <w:t>The Board of Managers is to be commended for attending to all of the concerns of the business of the church as well as to the upkeep of the property.</w:t>
      </w:r>
    </w:p>
    <w:p w:rsidR="00E12898" w:rsidRPr="007918CF" w:rsidRDefault="00E12898" w:rsidP="007918CF">
      <w:pPr>
        <w:pStyle w:val="NoSpacing"/>
        <w:jc w:val="both"/>
      </w:pPr>
    </w:p>
    <w:p w:rsidR="007918CF" w:rsidRDefault="007918CF" w:rsidP="007918CF">
      <w:pPr>
        <w:pStyle w:val="NoSpacing"/>
        <w:jc w:val="both"/>
      </w:pPr>
      <w:r w:rsidRPr="007918CF">
        <w:t xml:space="preserve">We thank Eileen Campbell, the choir members, and musical guests for enriching our worship services with music. Thank you to Eileen for being our organist over the past years. We extend to her our best wishes for a happy retirement. </w:t>
      </w:r>
    </w:p>
    <w:p w:rsidR="00E12898" w:rsidRPr="007918CF" w:rsidRDefault="00E12898" w:rsidP="007918CF">
      <w:pPr>
        <w:pStyle w:val="NoSpacing"/>
        <w:jc w:val="both"/>
      </w:pPr>
    </w:p>
    <w:p w:rsidR="007918CF" w:rsidRPr="007918CF" w:rsidRDefault="007918CF" w:rsidP="007918CF">
      <w:pPr>
        <w:pStyle w:val="NoSpacing"/>
        <w:jc w:val="both"/>
      </w:pPr>
      <w:r w:rsidRPr="007918CF">
        <w:t>We thank the Trustees Investment Committee for looking after the investments.  Special thanks to Laurie Arkinstall for maintaining the financial books of the church.</w:t>
      </w:r>
    </w:p>
    <w:p w:rsidR="007918CF" w:rsidRPr="007918CF" w:rsidRDefault="007918CF" w:rsidP="007918CF">
      <w:pPr>
        <w:pStyle w:val="NoSpacing"/>
      </w:pPr>
    </w:p>
    <w:p w:rsidR="007918CF" w:rsidRPr="007918CF" w:rsidRDefault="007918CF" w:rsidP="007918CF">
      <w:pPr>
        <w:pStyle w:val="NoSpacing"/>
      </w:pPr>
      <w:r w:rsidRPr="007918CF">
        <w:t>We ask the blessing of God as we move forward into 2016.</w:t>
      </w:r>
    </w:p>
    <w:p w:rsidR="007918CF" w:rsidRPr="007918CF" w:rsidRDefault="007918CF" w:rsidP="007918CF">
      <w:pPr>
        <w:pStyle w:val="NoSpacing"/>
      </w:pPr>
    </w:p>
    <w:p w:rsidR="004F2893" w:rsidRPr="00E12898" w:rsidRDefault="007918CF" w:rsidP="007918CF">
      <w:pPr>
        <w:pStyle w:val="NoSpacing"/>
        <w:rPr>
          <w:i/>
        </w:rPr>
      </w:pPr>
      <w:r w:rsidRPr="00E12898">
        <w:rPr>
          <w:i/>
        </w:rPr>
        <w:t xml:space="preserve">Respectively </w:t>
      </w:r>
      <w:r w:rsidR="00271306" w:rsidRPr="00E12898">
        <w:rPr>
          <w:i/>
        </w:rPr>
        <w:t>submitted, Dona</w:t>
      </w:r>
      <w:r w:rsidRPr="00E12898">
        <w:rPr>
          <w:i/>
        </w:rPr>
        <w:t xml:space="preserve"> Addison, Clerk of Session</w:t>
      </w:r>
    </w:p>
    <w:p w:rsidR="004F2893" w:rsidRPr="00765A3D" w:rsidRDefault="004F2893" w:rsidP="00765A3D">
      <w:pPr>
        <w:pStyle w:val="Heading1"/>
        <w:jc w:val="center"/>
        <w:rPr>
          <w:color w:val="auto"/>
        </w:rPr>
      </w:pPr>
      <w:bookmarkStart w:id="5" w:name="_Toc444623203"/>
      <w:r w:rsidRPr="00765A3D">
        <w:rPr>
          <w:color w:val="auto"/>
        </w:rPr>
        <w:t>The Presbyterian Record</w:t>
      </w:r>
      <w:bookmarkEnd w:id="5"/>
    </w:p>
    <w:p w:rsidR="004F2893" w:rsidRDefault="004F2893" w:rsidP="004F2893">
      <w:pPr>
        <w:pStyle w:val="NoSpacing"/>
      </w:pPr>
    </w:p>
    <w:p w:rsidR="004F2893" w:rsidRDefault="004F2893" w:rsidP="004F2893">
      <w:pPr>
        <w:pStyle w:val="NoSpacing"/>
      </w:pPr>
      <w:r>
        <w:t>Five members subscribed to receive the Presbyterian Record in 2015.</w:t>
      </w:r>
    </w:p>
    <w:p w:rsidR="00E12898" w:rsidRDefault="00515933" w:rsidP="00E12898">
      <w:r>
        <w:rPr>
          <w:sz w:val="24"/>
          <w:szCs w:val="24"/>
        </w:rPr>
        <w:t xml:space="preserve">                                                    </w:t>
      </w:r>
    </w:p>
    <w:p w:rsidR="00051088" w:rsidRDefault="00051088" w:rsidP="00804549">
      <w:pPr>
        <w:pStyle w:val="Heading1"/>
        <w:jc w:val="center"/>
        <w:rPr>
          <w:color w:val="auto"/>
        </w:rPr>
      </w:pPr>
      <w:bookmarkStart w:id="6" w:name="_Toc444623204"/>
      <w:r w:rsidRPr="005244CC">
        <w:rPr>
          <w:color w:val="auto"/>
        </w:rPr>
        <w:lastRenderedPageBreak/>
        <w:t>Membership</w:t>
      </w:r>
      <w:bookmarkEnd w:id="6"/>
    </w:p>
    <w:p w:rsidR="002902CA" w:rsidRPr="002902CA" w:rsidRDefault="002902CA" w:rsidP="00290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693"/>
        <w:gridCol w:w="283"/>
        <w:gridCol w:w="1099"/>
      </w:tblGrid>
      <w:tr w:rsidR="00A23B06" w:rsidTr="00FF2FDE">
        <w:tc>
          <w:tcPr>
            <w:tcW w:w="3936" w:type="dxa"/>
          </w:tcPr>
          <w:p w:rsidR="00A23B06" w:rsidRDefault="00A23B06" w:rsidP="00DD5D60">
            <w:r>
              <w:rPr>
                <w:sz w:val="24"/>
                <w:szCs w:val="24"/>
              </w:rPr>
              <w:t>On</w:t>
            </w:r>
            <w:r w:rsidR="00DD5D60">
              <w:rPr>
                <w:sz w:val="24"/>
                <w:szCs w:val="24"/>
              </w:rPr>
              <w:t xml:space="preserve"> Roll as of January 1</w:t>
            </w:r>
            <w:r w:rsidR="00CB396C">
              <w:rPr>
                <w:sz w:val="24"/>
                <w:szCs w:val="24"/>
              </w:rPr>
              <w:t xml:space="preserve">, </w:t>
            </w:r>
            <w:r>
              <w:rPr>
                <w:sz w:val="24"/>
                <w:szCs w:val="24"/>
              </w:rPr>
              <w:t xml:space="preserve"> </w:t>
            </w:r>
            <w:r w:rsidR="00FD5CFC">
              <w:rPr>
                <w:sz w:val="24"/>
                <w:szCs w:val="24"/>
              </w:rPr>
              <w:t>2015</w:t>
            </w:r>
          </w:p>
        </w:tc>
        <w:tc>
          <w:tcPr>
            <w:tcW w:w="2268" w:type="dxa"/>
          </w:tcPr>
          <w:p w:rsidR="00A23B06" w:rsidRDefault="00A23B06" w:rsidP="00A23B06"/>
        </w:tc>
        <w:tc>
          <w:tcPr>
            <w:tcW w:w="2693" w:type="dxa"/>
          </w:tcPr>
          <w:p w:rsidR="00A23B06" w:rsidRDefault="005B738C" w:rsidP="00DD5D60">
            <w:pPr>
              <w:jc w:val="center"/>
            </w:pPr>
            <w:r>
              <w:t>94</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Added by Profession of Faith</w:t>
            </w:r>
            <w:r>
              <w:rPr>
                <w:sz w:val="24"/>
                <w:szCs w:val="24"/>
              </w:rPr>
              <w:tab/>
            </w:r>
          </w:p>
        </w:tc>
        <w:tc>
          <w:tcPr>
            <w:tcW w:w="2268" w:type="dxa"/>
          </w:tcPr>
          <w:p w:rsidR="00A23B06" w:rsidRDefault="00A23B06" w:rsidP="00A23B06"/>
        </w:tc>
        <w:tc>
          <w:tcPr>
            <w:tcW w:w="2693" w:type="dxa"/>
          </w:tcPr>
          <w:p w:rsidR="00A23B06" w:rsidRDefault="005B738C" w:rsidP="00A23B06">
            <w:pPr>
              <w:jc w:val="center"/>
            </w:pPr>
            <w:r>
              <w:t>3</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Added by Session</w:t>
            </w:r>
          </w:p>
        </w:tc>
        <w:tc>
          <w:tcPr>
            <w:tcW w:w="2268" w:type="dxa"/>
          </w:tcPr>
          <w:p w:rsidR="00A23B06" w:rsidRDefault="00A23B06" w:rsidP="00A23B06"/>
        </w:tc>
        <w:tc>
          <w:tcPr>
            <w:tcW w:w="2693" w:type="dxa"/>
          </w:tcPr>
          <w:p w:rsidR="00A23B06" w:rsidRDefault="00A23B06" w:rsidP="00A23B06">
            <w:pPr>
              <w:jc w:val="center"/>
            </w:pPr>
            <w:r>
              <w:t>0</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Removed by Certificate</w:t>
            </w:r>
          </w:p>
        </w:tc>
        <w:tc>
          <w:tcPr>
            <w:tcW w:w="2268" w:type="dxa"/>
          </w:tcPr>
          <w:p w:rsidR="00A23B06" w:rsidRDefault="00A23B06" w:rsidP="00A23B06"/>
        </w:tc>
        <w:tc>
          <w:tcPr>
            <w:tcW w:w="2693" w:type="dxa"/>
          </w:tcPr>
          <w:p w:rsidR="00A23B06" w:rsidRDefault="00A23B06" w:rsidP="00A23B06">
            <w:pPr>
              <w:jc w:val="center"/>
            </w:pPr>
            <w:r>
              <w:t>0</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Removed by Death</w:t>
            </w:r>
          </w:p>
        </w:tc>
        <w:tc>
          <w:tcPr>
            <w:tcW w:w="2268" w:type="dxa"/>
          </w:tcPr>
          <w:p w:rsidR="00A23B06" w:rsidRDefault="00A23B06" w:rsidP="00A23B06"/>
        </w:tc>
        <w:tc>
          <w:tcPr>
            <w:tcW w:w="2693" w:type="dxa"/>
          </w:tcPr>
          <w:p w:rsidR="00A23B06" w:rsidRDefault="005B738C" w:rsidP="00A23B06">
            <w:pPr>
              <w:jc w:val="center"/>
            </w:pPr>
            <w:r>
              <w:t>4</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FF11C8">
            <w:r>
              <w:rPr>
                <w:sz w:val="24"/>
                <w:szCs w:val="24"/>
              </w:rPr>
              <w:t>On Roll as of December 31</w:t>
            </w:r>
            <w:r w:rsidRPr="007F4B05">
              <w:rPr>
                <w:sz w:val="24"/>
                <w:szCs w:val="24"/>
                <w:vertAlign w:val="superscript"/>
              </w:rPr>
              <w:t>st</w:t>
            </w:r>
            <w:r>
              <w:rPr>
                <w:sz w:val="24"/>
                <w:szCs w:val="24"/>
              </w:rPr>
              <w:t xml:space="preserve">, </w:t>
            </w:r>
            <w:r w:rsidR="00FD5CFC">
              <w:rPr>
                <w:sz w:val="24"/>
                <w:szCs w:val="24"/>
              </w:rPr>
              <w:t>2015</w:t>
            </w:r>
          </w:p>
        </w:tc>
        <w:tc>
          <w:tcPr>
            <w:tcW w:w="2268" w:type="dxa"/>
          </w:tcPr>
          <w:p w:rsidR="00A23B06" w:rsidRDefault="00A23B06" w:rsidP="00A23B06"/>
        </w:tc>
        <w:tc>
          <w:tcPr>
            <w:tcW w:w="2693" w:type="dxa"/>
          </w:tcPr>
          <w:p w:rsidR="00A23B06" w:rsidRDefault="005B738C" w:rsidP="007A7EBF">
            <w:pPr>
              <w:jc w:val="center"/>
            </w:pPr>
            <w:r>
              <w:t>93</w:t>
            </w:r>
          </w:p>
        </w:tc>
        <w:tc>
          <w:tcPr>
            <w:tcW w:w="283" w:type="dxa"/>
          </w:tcPr>
          <w:p w:rsidR="00A23B06" w:rsidRDefault="00A23B06" w:rsidP="00A23B06"/>
        </w:tc>
        <w:tc>
          <w:tcPr>
            <w:tcW w:w="1099" w:type="dxa"/>
          </w:tcPr>
          <w:p w:rsidR="00A23B06" w:rsidRDefault="00A23B06" w:rsidP="00A23B06"/>
        </w:tc>
      </w:tr>
    </w:tbl>
    <w:p w:rsidR="008406EC" w:rsidRDefault="008406EC" w:rsidP="008406EC"/>
    <w:p w:rsidR="007F4B05" w:rsidRDefault="007F4B05" w:rsidP="00CD4508">
      <w:pPr>
        <w:pStyle w:val="Heading1"/>
        <w:jc w:val="center"/>
        <w:rPr>
          <w:color w:val="auto"/>
        </w:rPr>
      </w:pPr>
      <w:bookmarkStart w:id="7" w:name="_Toc444623205"/>
      <w:r w:rsidRPr="005244CC">
        <w:rPr>
          <w:color w:val="auto"/>
        </w:rPr>
        <w:t>Baptisms</w:t>
      </w:r>
      <w:bookmarkEnd w:id="7"/>
    </w:p>
    <w:p w:rsidR="002902CA" w:rsidRPr="002902CA" w:rsidRDefault="00EB56F1" w:rsidP="00CD4508">
      <w:r>
        <w:tab/>
      </w:r>
      <w:r>
        <w:tab/>
      </w:r>
      <w:r>
        <w:tab/>
      </w:r>
      <w:r>
        <w:tab/>
      </w:r>
      <w:r>
        <w:tab/>
      </w:r>
      <w:r>
        <w:tab/>
      </w:r>
      <w:r>
        <w:tab/>
      </w:r>
      <w:r>
        <w:rPr>
          <w:noProof/>
          <w:sz w:val="24"/>
          <w:szCs w:val="24"/>
          <w:lang w:eastAsia="en-CA"/>
        </w:rPr>
        <w:drawing>
          <wp:inline distT="0" distB="0" distL="0" distR="0" wp14:anchorId="5DE523E0" wp14:editId="3A9E22F7">
            <wp:extent cx="989674" cy="809625"/>
            <wp:effectExtent l="0" t="0" r="1270" b="0"/>
            <wp:docPr id="11" name="Picture 11" descr="C:\Users\James\Documents\KenyonPresbyterianChurch\Kenyon Yearbook 2014\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ocuments\KenyonPresbyterianChurch\Kenyon Yearbook 2014\bapti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553" cy="814434"/>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2693"/>
        <w:gridCol w:w="283"/>
        <w:gridCol w:w="1099"/>
      </w:tblGrid>
      <w:tr w:rsidR="00184982" w:rsidTr="00FF2FDE">
        <w:tc>
          <w:tcPr>
            <w:tcW w:w="3936" w:type="dxa"/>
          </w:tcPr>
          <w:p w:rsidR="00184982" w:rsidRPr="00653816" w:rsidRDefault="00184982" w:rsidP="00217E2E">
            <w:pPr>
              <w:rPr>
                <w:b/>
                <w:sz w:val="28"/>
                <w:szCs w:val="28"/>
              </w:rPr>
            </w:pPr>
            <w:r w:rsidRPr="00653816">
              <w:rPr>
                <w:b/>
                <w:sz w:val="28"/>
                <w:szCs w:val="28"/>
              </w:rPr>
              <w:t>Name</w:t>
            </w:r>
            <w:r w:rsidRPr="00653816">
              <w:rPr>
                <w:b/>
                <w:sz w:val="28"/>
                <w:szCs w:val="28"/>
              </w:rPr>
              <w:tab/>
            </w:r>
          </w:p>
        </w:tc>
        <w:tc>
          <w:tcPr>
            <w:tcW w:w="2268" w:type="dxa"/>
          </w:tcPr>
          <w:p w:rsidR="00184982" w:rsidRPr="00653816" w:rsidRDefault="00184982" w:rsidP="00217E2E">
            <w:pPr>
              <w:rPr>
                <w:b/>
                <w:sz w:val="28"/>
                <w:szCs w:val="28"/>
              </w:rPr>
            </w:pPr>
            <w:r w:rsidRPr="00653816">
              <w:rPr>
                <w:b/>
                <w:sz w:val="28"/>
                <w:szCs w:val="28"/>
              </w:rPr>
              <w:t>Date of Birth</w:t>
            </w:r>
          </w:p>
        </w:tc>
        <w:tc>
          <w:tcPr>
            <w:tcW w:w="2693" w:type="dxa"/>
          </w:tcPr>
          <w:p w:rsidR="00184982" w:rsidRPr="00653816" w:rsidRDefault="00184982" w:rsidP="00217E2E">
            <w:pPr>
              <w:rPr>
                <w:b/>
                <w:sz w:val="28"/>
                <w:szCs w:val="28"/>
              </w:rPr>
            </w:pPr>
            <w:r w:rsidRPr="00653816">
              <w:rPr>
                <w:b/>
                <w:sz w:val="28"/>
                <w:szCs w:val="28"/>
              </w:rPr>
              <w:t>Date of Baptism</w:t>
            </w:r>
          </w:p>
        </w:tc>
        <w:tc>
          <w:tcPr>
            <w:tcW w:w="283" w:type="dxa"/>
            <w:vMerge w:val="restart"/>
          </w:tcPr>
          <w:p w:rsidR="00184982" w:rsidRDefault="00184982" w:rsidP="00CD4508"/>
        </w:tc>
        <w:tc>
          <w:tcPr>
            <w:tcW w:w="1099" w:type="dxa"/>
          </w:tcPr>
          <w:p w:rsidR="00184982" w:rsidRDefault="00184982" w:rsidP="00CD4508"/>
        </w:tc>
      </w:tr>
      <w:tr w:rsidR="00184982" w:rsidTr="00FF2FDE">
        <w:tc>
          <w:tcPr>
            <w:tcW w:w="3936" w:type="dxa"/>
          </w:tcPr>
          <w:p w:rsidR="00184982" w:rsidRPr="001A3EFD" w:rsidRDefault="00E6581F" w:rsidP="00217E2E">
            <w:pPr>
              <w:rPr>
                <w:sz w:val="24"/>
                <w:szCs w:val="24"/>
              </w:rPr>
            </w:pPr>
            <w:r>
              <w:rPr>
                <w:sz w:val="24"/>
                <w:szCs w:val="24"/>
              </w:rPr>
              <w:t>Spenser Wayne Barton</w:t>
            </w:r>
            <w:r w:rsidR="00184982" w:rsidRPr="001A3EFD">
              <w:rPr>
                <w:sz w:val="24"/>
                <w:szCs w:val="24"/>
              </w:rPr>
              <w:tab/>
            </w:r>
          </w:p>
        </w:tc>
        <w:tc>
          <w:tcPr>
            <w:tcW w:w="2268" w:type="dxa"/>
          </w:tcPr>
          <w:p w:rsidR="00184982" w:rsidRPr="001A3EFD" w:rsidRDefault="00E6581F" w:rsidP="00217E2E">
            <w:pPr>
              <w:rPr>
                <w:sz w:val="24"/>
                <w:szCs w:val="24"/>
              </w:rPr>
            </w:pPr>
            <w:r>
              <w:rPr>
                <w:sz w:val="24"/>
                <w:szCs w:val="24"/>
              </w:rPr>
              <w:t>November 6, 2014</w:t>
            </w:r>
          </w:p>
        </w:tc>
        <w:tc>
          <w:tcPr>
            <w:tcW w:w="2693" w:type="dxa"/>
          </w:tcPr>
          <w:p w:rsidR="00184982" w:rsidRPr="001A3EFD" w:rsidRDefault="00E6581F" w:rsidP="00217E2E">
            <w:pPr>
              <w:rPr>
                <w:sz w:val="24"/>
                <w:szCs w:val="24"/>
              </w:rPr>
            </w:pPr>
            <w:r>
              <w:rPr>
                <w:sz w:val="24"/>
                <w:szCs w:val="24"/>
              </w:rPr>
              <w:t>March 15</w:t>
            </w:r>
            <w:r w:rsidR="00DD5D60" w:rsidRPr="001A3EFD">
              <w:rPr>
                <w:sz w:val="24"/>
                <w:szCs w:val="24"/>
              </w:rPr>
              <w:t xml:space="preserve">, </w:t>
            </w:r>
            <w:r w:rsidR="00FD5CFC">
              <w:rPr>
                <w:sz w:val="24"/>
                <w:szCs w:val="24"/>
              </w:rPr>
              <w:t>2015</w:t>
            </w:r>
          </w:p>
        </w:tc>
        <w:tc>
          <w:tcPr>
            <w:tcW w:w="283" w:type="dxa"/>
            <w:vMerge/>
          </w:tcPr>
          <w:p w:rsidR="00184982" w:rsidRDefault="00184982" w:rsidP="00CD4508"/>
        </w:tc>
        <w:tc>
          <w:tcPr>
            <w:tcW w:w="1099" w:type="dxa"/>
          </w:tcPr>
          <w:p w:rsidR="00184982" w:rsidRDefault="00184982" w:rsidP="00CD4508"/>
        </w:tc>
      </w:tr>
      <w:tr w:rsidR="00184982" w:rsidTr="00AA4AC4">
        <w:trPr>
          <w:trHeight w:val="80"/>
        </w:trPr>
        <w:tc>
          <w:tcPr>
            <w:tcW w:w="3936" w:type="dxa"/>
          </w:tcPr>
          <w:p w:rsidR="00184982" w:rsidRPr="001A3EFD" w:rsidRDefault="00E6581F" w:rsidP="00217E2E">
            <w:pPr>
              <w:rPr>
                <w:sz w:val="24"/>
                <w:szCs w:val="24"/>
              </w:rPr>
            </w:pPr>
            <w:r>
              <w:rPr>
                <w:sz w:val="24"/>
                <w:szCs w:val="24"/>
              </w:rPr>
              <w:t>Lucas Ryan Nixon</w:t>
            </w:r>
          </w:p>
          <w:p w:rsidR="00074786" w:rsidRDefault="00074786" w:rsidP="00074786">
            <w:pPr>
              <w:rPr>
                <w:sz w:val="24"/>
                <w:szCs w:val="24"/>
              </w:rPr>
            </w:pPr>
          </w:p>
          <w:p w:rsidR="00074786" w:rsidRPr="001A3EFD" w:rsidRDefault="00074786" w:rsidP="00074786">
            <w:pPr>
              <w:rPr>
                <w:sz w:val="24"/>
                <w:szCs w:val="24"/>
              </w:rPr>
            </w:pPr>
          </w:p>
        </w:tc>
        <w:tc>
          <w:tcPr>
            <w:tcW w:w="2268" w:type="dxa"/>
          </w:tcPr>
          <w:p w:rsidR="00184982" w:rsidRPr="001A3EFD" w:rsidRDefault="00E6581F" w:rsidP="00217E2E">
            <w:pPr>
              <w:rPr>
                <w:sz w:val="24"/>
                <w:szCs w:val="24"/>
              </w:rPr>
            </w:pPr>
            <w:r>
              <w:rPr>
                <w:sz w:val="24"/>
                <w:szCs w:val="24"/>
              </w:rPr>
              <w:t>May 14, 2015</w:t>
            </w:r>
          </w:p>
          <w:p w:rsidR="00813A7E" w:rsidRPr="001A3EFD" w:rsidRDefault="00813A7E" w:rsidP="00E6581F">
            <w:pPr>
              <w:rPr>
                <w:sz w:val="24"/>
                <w:szCs w:val="24"/>
              </w:rPr>
            </w:pPr>
          </w:p>
        </w:tc>
        <w:tc>
          <w:tcPr>
            <w:tcW w:w="2693" w:type="dxa"/>
          </w:tcPr>
          <w:p w:rsidR="00184982" w:rsidRPr="001A3EFD" w:rsidRDefault="00E6581F" w:rsidP="00217E2E">
            <w:pPr>
              <w:rPr>
                <w:sz w:val="24"/>
                <w:szCs w:val="24"/>
              </w:rPr>
            </w:pPr>
            <w:r>
              <w:rPr>
                <w:sz w:val="24"/>
                <w:szCs w:val="24"/>
              </w:rPr>
              <w:t>August 2</w:t>
            </w:r>
            <w:r w:rsidR="00DD5D60" w:rsidRPr="001A3EFD">
              <w:rPr>
                <w:sz w:val="24"/>
                <w:szCs w:val="24"/>
              </w:rPr>
              <w:t xml:space="preserve">, </w:t>
            </w:r>
            <w:r w:rsidR="00FD5CFC">
              <w:rPr>
                <w:sz w:val="24"/>
                <w:szCs w:val="24"/>
              </w:rPr>
              <w:t>2015</w:t>
            </w:r>
          </w:p>
          <w:p w:rsidR="00074786" w:rsidRPr="001A3EFD" w:rsidRDefault="00074786" w:rsidP="00217E2E">
            <w:pPr>
              <w:rPr>
                <w:sz w:val="24"/>
                <w:szCs w:val="24"/>
              </w:rPr>
            </w:pPr>
          </w:p>
          <w:p w:rsidR="00F12DD3" w:rsidRPr="001A3EFD" w:rsidRDefault="00F12DD3" w:rsidP="00217E2E">
            <w:pPr>
              <w:rPr>
                <w:sz w:val="24"/>
                <w:szCs w:val="24"/>
              </w:rPr>
            </w:pPr>
          </w:p>
        </w:tc>
        <w:tc>
          <w:tcPr>
            <w:tcW w:w="283" w:type="dxa"/>
            <w:vMerge/>
          </w:tcPr>
          <w:p w:rsidR="00184982" w:rsidRDefault="00184982" w:rsidP="00CD4508"/>
        </w:tc>
        <w:tc>
          <w:tcPr>
            <w:tcW w:w="1099" w:type="dxa"/>
          </w:tcPr>
          <w:p w:rsidR="00184982" w:rsidRDefault="00184982" w:rsidP="00CD4508"/>
        </w:tc>
      </w:tr>
    </w:tbl>
    <w:p w:rsidR="00051088" w:rsidRDefault="00051088" w:rsidP="00CD4508">
      <w:pPr>
        <w:pStyle w:val="Heading1"/>
        <w:jc w:val="center"/>
        <w:rPr>
          <w:color w:val="auto"/>
        </w:rPr>
      </w:pPr>
      <w:bookmarkStart w:id="8" w:name="_Toc444623206"/>
      <w:r w:rsidRPr="007E5BF8">
        <w:rPr>
          <w:color w:val="auto"/>
        </w:rPr>
        <w:t>In Memoriam</w:t>
      </w:r>
      <w:bookmarkEnd w:id="8"/>
    </w:p>
    <w:p w:rsidR="002902CA" w:rsidRPr="002902CA" w:rsidRDefault="002902CA" w:rsidP="00CD45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386"/>
        <w:gridCol w:w="851"/>
        <w:gridCol w:w="1701"/>
      </w:tblGrid>
      <w:tr w:rsidR="00810A70" w:rsidTr="00810A70">
        <w:tc>
          <w:tcPr>
            <w:tcW w:w="2235" w:type="dxa"/>
          </w:tcPr>
          <w:p w:rsidR="00810A70" w:rsidRPr="005E0BEA" w:rsidRDefault="00810A70" w:rsidP="00CD4508">
            <w:pPr>
              <w:jc w:val="center"/>
              <w:rPr>
                <w:b/>
                <w:sz w:val="28"/>
                <w:szCs w:val="28"/>
              </w:rPr>
            </w:pPr>
            <w:r w:rsidRPr="005E0BEA">
              <w:rPr>
                <w:b/>
                <w:sz w:val="28"/>
                <w:szCs w:val="28"/>
              </w:rPr>
              <w:t>Date</w:t>
            </w:r>
          </w:p>
        </w:tc>
        <w:tc>
          <w:tcPr>
            <w:tcW w:w="5386" w:type="dxa"/>
          </w:tcPr>
          <w:p w:rsidR="00810A70" w:rsidRPr="005E0BEA" w:rsidRDefault="00810A70" w:rsidP="00CD4508">
            <w:pPr>
              <w:jc w:val="center"/>
              <w:rPr>
                <w:b/>
                <w:sz w:val="28"/>
                <w:szCs w:val="28"/>
              </w:rPr>
            </w:pPr>
            <w:r w:rsidRPr="005E0BEA">
              <w:rPr>
                <w:b/>
                <w:sz w:val="28"/>
                <w:szCs w:val="28"/>
              </w:rPr>
              <w:t>Name</w:t>
            </w:r>
          </w:p>
        </w:tc>
        <w:tc>
          <w:tcPr>
            <w:tcW w:w="851" w:type="dxa"/>
          </w:tcPr>
          <w:p w:rsidR="00810A70" w:rsidRPr="005E0BEA" w:rsidRDefault="00810A70" w:rsidP="00CD4508">
            <w:pPr>
              <w:jc w:val="center"/>
              <w:rPr>
                <w:b/>
                <w:sz w:val="28"/>
                <w:szCs w:val="28"/>
              </w:rPr>
            </w:pPr>
            <w:r w:rsidRPr="005E0BEA">
              <w:rPr>
                <w:b/>
                <w:sz w:val="28"/>
                <w:szCs w:val="28"/>
              </w:rPr>
              <w:t>Age</w:t>
            </w:r>
          </w:p>
        </w:tc>
        <w:tc>
          <w:tcPr>
            <w:tcW w:w="1701" w:type="dxa"/>
          </w:tcPr>
          <w:p w:rsidR="00810A70" w:rsidRPr="005E0BEA" w:rsidRDefault="00810A70" w:rsidP="00CD4508">
            <w:pPr>
              <w:jc w:val="center"/>
              <w:rPr>
                <w:b/>
                <w:sz w:val="28"/>
                <w:szCs w:val="28"/>
              </w:rPr>
            </w:pPr>
            <w:r w:rsidRPr="005E0BEA">
              <w:rPr>
                <w:b/>
                <w:sz w:val="28"/>
                <w:szCs w:val="28"/>
              </w:rPr>
              <w:t>U</w:t>
            </w:r>
            <w:r>
              <w:rPr>
                <w:b/>
                <w:sz w:val="28"/>
                <w:szCs w:val="28"/>
              </w:rPr>
              <w:t>rn/</w:t>
            </w:r>
            <w:r w:rsidRPr="005E0BEA">
              <w:rPr>
                <w:b/>
                <w:sz w:val="28"/>
                <w:szCs w:val="28"/>
              </w:rPr>
              <w:t xml:space="preserve"> Coffin</w:t>
            </w:r>
          </w:p>
        </w:tc>
      </w:tr>
      <w:tr w:rsidR="00810A70" w:rsidTr="00810A70">
        <w:tc>
          <w:tcPr>
            <w:tcW w:w="2235" w:type="dxa"/>
          </w:tcPr>
          <w:p w:rsidR="00810A70" w:rsidRPr="001A3EFD" w:rsidRDefault="0013600B" w:rsidP="00CD4508">
            <w:pPr>
              <w:rPr>
                <w:rFonts w:cstheme="minorHAnsi"/>
                <w:sz w:val="24"/>
                <w:szCs w:val="24"/>
              </w:rPr>
            </w:pPr>
            <w:r>
              <w:rPr>
                <w:rFonts w:cstheme="minorHAnsi"/>
                <w:sz w:val="24"/>
                <w:szCs w:val="24"/>
              </w:rPr>
              <w:t>April 18, 2014</w:t>
            </w:r>
          </w:p>
        </w:tc>
        <w:tc>
          <w:tcPr>
            <w:tcW w:w="5386" w:type="dxa"/>
          </w:tcPr>
          <w:p w:rsidR="00810A70" w:rsidRPr="001A3EFD" w:rsidRDefault="0013600B" w:rsidP="00CD4508">
            <w:pPr>
              <w:jc w:val="both"/>
              <w:rPr>
                <w:rFonts w:cstheme="minorHAnsi"/>
                <w:sz w:val="24"/>
                <w:szCs w:val="24"/>
              </w:rPr>
            </w:pPr>
            <w:r>
              <w:rPr>
                <w:rFonts w:cstheme="minorHAnsi"/>
                <w:sz w:val="24"/>
                <w:szCs w:val="24"/>
              </w:rPr>
              <w:t>Donald Ernest Wightman</w:t>
            </w:r>
          </w:p>
        </w:tc>
        <w:tc>
          <w:tcPr>
            <w:tcW w:w="851" w:type="dxa"/>
          </w:tcPr>
          <w:p w:rsidR="00810A70" w:rsidRPr="001A3EFD" w:rsidRDefault="0013600B" w:rsidP="00CD4508">
            <w:pPr>
              <w:jc w:val="center"/>
              <w:rPr>
                <w:rFonts w:cstheme="minorHAnsi"/>
                <w:sz w:val="24"/>
                <w:szCs w:val="24"/>
              </w:rPr>
            </w:pPr>
            <w:r>
              <w:rPr>
                <w:rFonts w:cstheme="minorHAnsi"/>
                <w:sz w:val="24"/>
                <w:szCs w:val="24"/>
              </w:rPr>
              <w:t>77</w:t>
            </w:r>
          </w:p>
        </w:tc>
        <w:tc>
          <w:tcPr>
            <w:tcW w:w="1701" w:type="dxa"/>
          </w:tcPr>
          <w:p w:rsidR="00810A70" w:rsidRPr="001A3EFD" w:rsidRDefault="0013600B" w:rsidP="00CD4508">
            <w:pPr>
              <w:jc w:val="center"/>
              <w:rPr>
                <w:rFonts w:cstheme="minorHAnsi"/>
                <w:sz w:val="24"/>
                <w:szCs w:val="24"/>
              </w:rPr>
            </w:pPr>
            <w:r>
              <w:rPr>
                <w:rFonts w:cstheme="minorHAnsi"/>
                <w:sz w:val="24"/>
                <w:szCs w:val="24"/>
              </w:rPr>
              <w:t>Urn</w:t>
            </w:r>
          </w:p>
        </w:tc>
      </w:tr>
      <w:tr w:rsidR="00810A70" w:rsidTr="00810A70">
        <w:tc>
          <w:tcPr>
            <w:tcW w:w="2235" w:type="dxa"/>
          </w:tcPr>
          <w:p w:rsidR="00810A70" w:rsidRPr="001A3EFD" w:rsidRDefault="0013600B" w:rsidP="00810A70">
            <w:pPr>
              <w:rPr>
                <w:rFonts w:cstheme="minorHAnsi"/>
                <w:sz w:val="24"/>
                <w:szCs w:val="24"/>
              </w:rPr>
            </w:pPr>
            <w:r>
              <w:rPr>
                <w:rFonts w:cstheme="minorHAnsi"/>
                <w:sz w:val="24"/>
                <w:szCs w:val="24"/>
              </w:rPr>
              <w:t>December 6, 2014</w:t>
            </w:r>
          </w:p>
        </w:tc>
        <w:tc>
          <w:tcPr>
            <w:tcW w:w="5386" w:type="dxa"/>
          </w:tcPr>
          <w:p w:rsidR="00E20608" w:rsidRDefault="0013600B" w:rsidP="00E20608">
            <w:pPr>
              <w:jc w:val="both"/>
              <w:rPr>
                <w:rFonts w:cstheme="minorHAnsi"/>
                <w:sz w:val="24"/>
                <w:szCs w:val="24"/>
              </w:rPr>
            </w:pPr>
            <w:r>
              <w:rPr>
                <w:rFonts w:cstheme="minorHAnsi"/>
                <w:sz w:val="24"/>
                <w:szCs w:val="24"/>
              </w:rPr>
              <w:t>Mrs. Alexander(Alex) MacLean</w:t>
            </w:r>
            <w:r w:rsidR="00E20608">
              <w:rPr>
                <w:rFonts w:cstheme="minorHAnsi"/>
                <w:sz w:val="24"/>
                <w:szCs w:val="24"/>
              </w:rPr>
              <w:t xml:space="preserve">  </w:t>
            </w:r>
          </w:p>
          <w:p w:rsidR="0013600B" w:rsidRPr="001A3EFD" w:rsidRDefault="00E20608" w:rsidP="00E20608">
            <w:pPr>
              <w:jc w:val="both"/>
              <w:rPr>
                <w:rFonts w:cstheme="minorHAnsi"/>
                <w:sz w:val="24"/>
                <w:szCs w:val="24"/>
              </w:rPr>
            </w:pPr>
            <w:r>
              <w:rPr>
                <w:rFonts w:cstheme="minorHAnsi"/>
                <w:sz w:val="24"/>
                <w:szCs w:val="24"/>
              </w:rPr>
              <w:t>Nee- Olive Margaret Mackay</w:t>
            </w:r>
          </w:p>
        </w:tc>
        <w:tc>
          <w:tcPr>
            <w:tcW w:w="851" w:type="dxa"/>
          </w:tcPr>
          <w:p w:rsidR="00810A70" w:rsidRPr="001A3EFD" w:rsidRDefault="0013600B" w:rsidP="00CD4508">
            <w:pPr>
              <w:jc w:val="center"/>
              <w:rPr>
                <w:rFonts w:cstheme="minorHAnsi"/>
                <w:sz w:val="24"/>
                <w:szCs w:val="24"/>
              </w:rPr>
            </w:pPr>
            <w:r>
              <w:rPr>
                <w:rFonts w:cstheme="minorHAnsi"/>
                <w:sz w:val="24"/>
                <w:szCs w:val="24"/>
              </w:rPr>
              <w:t>97</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13600B" w:rsidP="00E22000">
            <w:pPr>
              <w:rPr>
                <w:rFonts w:cstheme="minorHAnsi"/>
                <w:sz w:val="24"/>
                <w:szCs w:val="24"/>
              </w:rPr>
            </w:pPr>
            <w:r>
              <w:rPr>
                <w:rFonts w:cstheme="minorHAnsi"/>
                <w:sz w:val="24"/>
                <w:szCs w:val="24"/>
              </w:rPr>
              <w:t>March 28</w:t>
            </w:r>
            <w:r w:rsidR="00810A70" w:rsidRPr="001A3EFD">
              <w:rPr>
                <w:rFonts w:cstheme="minorHAnsi"/>
                <w:sz w:val="24"/>
                <w:szCs w:val="24"/>
              </w:rPr>
              <w:t xml:space="preserve">, </w:t>
            </w:r>
            <w:r w:rsidR="00FD5CFC">
              <w:rPr>
                <w:rFonts w:cstheme="minorHAnsi"/>
                <w:sz w:val="24"/>
                <w:szCs w:val="24"/>
              </w:rPr>
              <w:t>2015</w:t>
            </w:r>
          </w:p>
        </w:tc>
        <w:tc>
          <w:tcPr>
            <w:tcW w:w="5386" w:type="dxa"/>
          </w:tcPr>
          <w:p w:rsidR="00810A70" w:rsidRDefault="0013600B" w:rsidP="001A3EFD">
            <w:pPr>
              <w:jc w:val="both"/>
              <w:rPr>
                <w:rFonts w:cstheme="minorHAnsi"/>
                <w:sz w:val="24"/>
                <w:szCs w:val="24"/>
              </w:rPr>
            </w:pPr>
            <w:r>
              <w:rPr>
                <w:rFonts w:cstheme="minorHAnsi"/>
                <w:sz w:val="24"/>
                <w:szCs w:val="24"/>
              </w:rPr>
              <w:t xml:space="preserve">Mrs. Walter </w:t>
            </w:r>
            <w:proofErr w:type="spellStart"/>
            <w:r>
              <w:rPr>
                <w:rFonts w:cstheme="minorHAnsi"/>
                <w:sz w:val="24"/>
                <w:szCs w:val="24"/>
              </w:rPr>
              <w:t>Pullin</w:t>
            </w:r>
            <w:proofErr w:type="spellEnd"/>
            <w:r>
              <w:rPr>
                <w:rFonts w:cstheme="minorHAnsi"/>
                <w:sz w:val="24"/>
                <w:szCs w:val="24"/>
              </w:rPr>
              <w:t xml:space="preserve"> Muir</w:t>
            </w:r>
            <w:r w:rsidR="00E20608">
              <w:rPr>
                <w:rFonts w:cstheme="minorHAnsi"/>
                <w:sz w:val="24"/>
                <w:szCs w:val="24"/>
              </w:rPr>
              <w:t xml:space="preserve">  Nee- Edith Joyce Stacey</w:t>
            </w:r>
          </w:p>
          <w:p w:rsidR="0013600B" w:rsidRPr="001A3EFD" w:rsidRDefault="00E20608" w:rsidP="001A3EFD">
            <w:pPr>
              <w:jc w:val="both"/>
              <w:rPr>
                <w:rFonts w:cstheme="minorHAnsi"/>
                <w:sz w:val="24"/>
                <w:szCs w:val="24"/>
              </w:rPr>
            </w:pPr>
            <w:r>
              <w:rPr>
                <w:rFonts w:cstheme="minorHAnsi"/>
                <w:sz w:val="24"/>
                <w:szCs w:val="24"/>
              </w:rPr>
              <w:t>Buried in Maxville (Member of Kenyon)</w:t>
            </w:r>
          </w:p>
        </w:tc>
        <w:tc>
          <w:tcPr>
            <w:tcW w:w="851" w:type="dxa"/>
          </w:tcPr>
          <w:p w:rsidR="00810A70" w:rsidRPr="001A3EFD" w:rsidRDefault="00E20608" w:rsidP="00CD4508">
            <w:pPr>
              <w:jc w:val="center"/>
              <w:rPr>
                <w:rFonts w:cstheme="minorHAnsi"/>
                <w:sz w:val="24"/>
                <w:szCs w:val="24"/>
              </w:rPr>
            </w:pPr>
            <w:r>
              <w:rPr>
                <w:rFonts w:cstheme="minorHAnsi"/>
                <w:sz w:val="24"/>
                <w:szCs w:val="24"/>
              </w:rPr>
              <w:t>85</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E20608" w:rsidP="00CD4508">
            <w:pPr>
              <w:rPr>
                <w:rFonts w:cstheme="minorHAnsi"/>
                <w:sz w:val="24"/>
                <w:szCs w:val="24"/>
              </w:rPr>
            </w:pPr>
            <w:r>
              <w:rPr>
                <w:rFonts w:cstheme="minorHAnsi"/>
                <w:sz w:val="24"/>
                <w:szCs w:val="24"/>
              </w:rPr>
              <w:t>June 27</w:t>
            </w:r>
            <w:r w:rsidR="00810A70" w:rsidRPr="001A3EFD">
              <w:rPr>
                <w:rFonts w:cstheme="minorHAnsi"/>
                <w:sz w:val="24"/>
                <w:szCs w:val="24"/>
              </w:rPr>
              <w:t xml:space="preserve">, </w:t>
            </w:r>
            <w:r w:rsidR="00FD5CFC">
              <w:rPr>
                <w:rFonts w:cstheme="minorHAnsi"/>
                <w:sz w:val="24"/>
                <w:szCs w:val="24"/>
              </w:rPr>
              <w:t>2015</w:t>
            </w:r>
          </w:p>
        </w:tc>
        <w:tc>
          <w:tcPr>
            <w:tcW w:w="5386" w:type="dxa"/>
          </w:tcPr>
          <w:p w:rsidR="00810A70" w:rsidRDefault="00810A70" w:rsidP="00E20608">
            <w:pPr>
              <w:jc w:val="both"/>
              <w:rPr>
                <w:rFonts w:cstheme="minorHAnsi"/>
                <w:sz w:val="24"/>
                <w:szCs w:val="24"/>
              </w:rPr>
            </w:pPr>
            <w:r w:rsidRPr="001A3EFD">
              <w:rPr>
                <w:rFonts w:cstheme="minorHAnsi"/>
                <w:sz w:val="24"/>
                <w:szCs w:val="24"/>
              </w:rPr>
              <w:t xml:space="preserve">Mrs. </w:t>
            </w:r>
            <w:r w:rsidR="00E20608">
              <w:rPr>
                <w:rFonts w:cstheme="minorHAnsi"/>
                <w:sz w:val="24"/>
                <w:szCs w:val="24"/>
              </w:rPr>
              <w:t>Alexander Norman Macleod</w:t>
            </w:r>
          </w:p>
          <w:p w:rsidR="00E20608" w:rsidRPr="001A3EFD" w:rsidRDefault="00E20608" w:rsidP="00E20608">
            <w:pPr>
              <w:jc w:val="both"/>
              <w:rPr>
                <w:rFonts w:cstheme="minorHAnsi"/>
                <w:sz w:val="24"/>
                <w:szCs w:val="24"/>
              </w:rPr>
            </w:pPr>
            <w:r>
              <w:rPr>
                <w:rFonts w:cstheme="minorHAnsi"/>
                <w:sz w:val="24"/>
                <w:szCs w:val="24"/>
              </w:rPr>
              <w:t xml:space="preserve">Nee- Margaret Eleanor </w:t>
            </w:r>
            <w:proofErr w:type="spellStart"/>
            <w:r>
              <w:rPr>
                <w:rFonts w:cstheme="minorHAnsi"/>
                <w:sz w:val="24"/>
                <w:szCs w:val="24"/>
              </w:rPr>
              <w:t>McCluer</w:t>
            </w:r>
            <w:proofErr w:type="spellEnd"/>
          </w:p>
        </w:tc>
        <w:tc>
          <w:tcPr>
            <w:tcW w:w="851" w:type="dxa"/>
          </w:tcPr>
          <w:p w:rsidR="00810A70" w:rsidRPr="001A3EFD" w:rsidRDefault="00E20608" w:rsidP="00CD4508">
            <w:pPr>
              <w:jc w:val="center"/>
              <w:rPr>
                <w:rFonts w:cstheme="minorHAnsi"/>
                <w:sz w:val="24"/>
                <w:szCs w:val="24"/>
              </w:rPr>
            </w:pPr>
            <w:r>
              <w:rPr>
                <w:rFonts w:cstheme="minorHAnsi"/>
                <w:sz w:val="24"/>
                <w:szCs w:val="24"/>
              </w:rPr>
              <w:t>94</w:t>
            </w:r>
          </w:p>
        </w:tc>
        <w:tc>
          <w:tcPr>
            <w:tcW w:w="1701" w:type="dxa"/>
          </w:tcPr>
          <w:p w:rsidR="00810A70" w:rsidRPr="001A3EFD" w:rsidRDefault="00E20608" w:rsidP="00CD4508">
            <w:pPr>
              <w:jc w:val="center"/>
              <w:rPr>
                <w:rFonts w:cstheme="minorHAnsi"/>
                <w:sz w:val="24"/>
                <w:szCs w:val="24"/>
              </w:rPr>
            </w:pPr>
            <w:r>
              <w:rPr>
                <w:rFonts w:cstheme="minorHAnsi"/>
                <w:sz w:val="24"/>
                <w:szCs w:val="24"/>
              </w:rPr>
              <w:t>Coffin</w:t>
            </w:r>
          </w:p>
        </w:tc>
      </w:tr>
      <w:tr w:rsidR="00810A70" w:rsidTr="00810A70">
        <w:tc>
          <w:tcPr>
            <w:tcW w:w="2235" w:type="dxa"/>
          </w:tcPr>
          <w:p w:rsidR="00810A70" w:rsidRPr="001A3EFD" w:rsidRDefault="006D1107" w:rsidP="00CD4508">
            <w:pPr>
              <w:rPr>
                <w:rFonts w:cstheme="minorHAnsi"/>
                <w:sz w:val="24"/>
                <w:szCs w:val="24"/>
              </w:rPr>
            </w:pPr>
            <w:r>
              <w:rPr>
                <w:rFonts w:cstheme="minorHAnsi"/>
                <w:sz w:val="24"/>
                <w:szCs w:val="24"/>
              </w:rPr>
              <w:t>September 21</w:t>
            </w:r>
            <w:r w:rsidR="00810A70" w:rsidRPr="001A3EFD">
              <w:rPr>
                <w:rFonts w:cstheme="minorHAnsi"/>
                <w:sz w:val="24"/>
                <w:szCs w:val="24"/>
              </w:rPr>
              <w:t xml:space="preserve">, </w:t>
            </w:r>
            <w:r w:rsidR="00FD5CFC">
              <w:rPr>
                <w:rFonts w:cstheme="minorHAnsi"/>
                <w:sz w:val="24"/>
                <w:szCs w:val="24"/>
              </w:rPr>
              <w:t>2015</w:t>
            </w:r>
          </w:p>
        </w:tc>
        <w:tc>
          <w:tcPr>
            <w:tcW w:w="5386" w:type="dxa"/>
          </w:tcPr>
          <w:p w:rsidR="00810A70" w:rsidRDefault="006D1107" w:rsidP="00CD4508">
            <w:pPr>
              <w:rPr>
                <w:rFonts w:cstheme="minorHAnsi"/>
                <w:sz w:val="24"/>
                <w:szCs w:val="24"/>
              </w:rPr>
            </w:pPr>
            <w:r>
              <w:rPr>
                <w:rFonts w:cstheme="minorHAnsi"/>
                <w:sz w:val="24"/>
                <w:szCs w:val="24"/>
              </w:rPr>
              <w:t xml:space="preserve">Mrs. George </w:t>
            </w:r>
            <w:proofErr w:type="spellStart"/>
            <w:r>
              <w:rPr>
                <w:rFonts w:cstheme="minorHAnsi"/>
                <w:sz w:val="24"/>
                <w:szCs w:val="24"/>
              </w:rPr>
              <w:t>Mc</w:t>
            </w:r>
            <w:r w:rsidR="00FC651D">
              <w:rPr>
                <w:rFonts w:cstheme="minorHAnsi"/>
                <w:sz w:val="24"/>
                <w:szCs w:val="24"/>
              </w:rPr>
              <w:t>Ilwain</w:t>
            </w:r>
            <w:proofErr w:type="spellEnd"/>
          </w:p>
          <w:p w:rsidR="006D1107" w:rsidRPr="001A3EFD" w:rsidRDefault="00DD4C6F" w:rsidP="00CD4508">
            <w:pPr>
              <w:rPr>
                <w:rFonts w:cstheme="minorHAnsi"/>
                <w:sz w:val="24"/>
                <w:szCs w:val="24"/>
              </w:rPr>
            </w:pPr>
            <w:r>
              <w:rPr>
                <w:rFonts w:cstheme="minorHAnsi"/>
                <w:sz w:val="24"/>
                <w:szCs w:val="24"/>
              </w:rPr>
              <w:t xml:space="preserve">Nee- </w:t>
            </w:r>
            <w:r w:rsidR="006D1107">
              <w:rPr>
                <w:rFonts w:cstheme="minorHAnsi"/>
                <w:sz w:val="24"/>
                <w:szCs w:val="24"/>
              </w:rPr>
              <w:t>Catherine Harriet MacCrimmon</w:t>
            </w:r>
          </w:p>
        </w:tc>
        <w:tc>
          <w:tcPr>
            <w:tcW w:w="851" w:type="dxa"/>
          </w:tcPr>
          <w:p w:rsidR="00810A70" w:rsidRPr="001A3EFD" w:rsidRDefault="006D1107" w:rsidP="00CD4508">
            <w:pPr>
              <w:jc w:val="center"/>
              <w:rPr>
                <w:rFonts w:cstheme="minorHAnsi"/>
                <w:sz w:val="24"/>
                <w:szCs w:val="24"/>
              </w:rPr>
            </w:pPr>
            <w:r>
              <w:rPr>
                <w:rFonts w:cstheme="minorHAnsi"/>
                <w:sz w:val="24"/>
                <w:szCs w:val="24"/>
              </w:rPr>
              <w:t>76</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6D1107" w:rsidP="00CD4508">
            <w:pPr>
              <w:rPr>
                <w:rFonts w:cstheme="minorHAnsi"/>
                <w:sz w:val="24"/>
                <w:szCs w:val="24"/>
              </w:rPr>
            </w:pPr>
            <w:r>
              <w:rPr>
                <w:rFonts w:cstheme="minorHAnsi"/>
                <w:sz w:val="24"/>
                <w:szCs w:val="24"/>
              </w:rPr>
              <w:t>September 27</w:t>
            </w:r>
            <w:r w:rsidR="00810A70" w:rsidRPr="001A3EFD">
              <w:rPr>
                <w:rFonts w:cstheme="minorHAnsi"/>
                <w:sz w:val="24"/>
                <w:szCs w:val="24"/>
              </w:rPr>
              <w:t xml:space="preserve">, </w:t>
            </w:r>
            <w:r w:rsidR="00FD5CFC">
              <w:rPr>
                <w:rFonts w:cstheme="minorHAnsi"/>
                <w:sz w:val="24"/>
                <w:szCs w:val="24"/>
              </w:rPr>
              <w:t>2015</w:t>
            </w:r>
          </w:p>
        </w:tc>
        <w:tc>
          <w:tcPr>
            <w:tcW w:w="5386" w:type="dxa"/>
          </w:tcPr>
          <w:p w:rsidR="00810A70" w:rsidRDefault="00810A70" w:rsidP="006D1107">
            <w:pPr>
              <w:rPr>
                <w:rFonts w:cstheme="minorHAnsi"/>
                <w:sz w:val="24"/>
                <w:szCs w:val="24"/>
              </w:rPr>
            </w:pPr>
            <w:r w:rsidRPr="001A3EFD">
              <w:rPr>
                <w:rFonts w:cstheme="minorHAnsi"/>
                <w:sz w:val="24"/>
                <w:szCs w:val="24"/>
              </w:rPr>
              <w:t xml:space="preserve">Mrs. </w:t>
            </w:r>
            <w:r w:rsidR="006D1107">
              <w:rPr>
                <w:rFonts w:cstheme="minorHAnsi"/>
                <w:sz w:val="24"/>
                <w:szCs w:val="24"/>
              </w:rPr>
              <w:t>Stanford MacCrimmon</w:t>
            </w:r>
          </w:p>
          <w:p w:rsidR="006D1107" w:rsidRPr="001A3EFD" w:rsidRDefault="006D1107" w:rsidP="006D1107">
            <w:pPr>
              <w:rPr>
                <w:rFonts w:cstheme="minorHAnsi"/>
                <w:sz w:val="24"/>
                <w:szCs w:val="24"/>
              </w:rPr>
            </w:pPr>
            <w:r>
              <w:rPr>
                <w:rFonts w:cstheme="minorHAnsi"/>
                <w:sz w:val="24"/>
                <w:szCs w:val="24"/>
              </w:rPr>
              <w:t>Nee- Mary Roberta “Bertie” MacKinnon</w:t>
            </w:r>
          </w:p>
        </w:tc>
        <w:tc>
          <w:tcPr>
            <w:tcW w:w="851" w:type="dxa"/>
          </w:tcPr>
          <w:p w:rsidR="00810A70" w:rsidRPr="001A3EFD" w:rsidRDefault="006D1107" w:rsidP="00CD4508">
            <w:pPr>
              <w:jc w:val="center"/>
              <w:rPr>
                <w:rFonts w:cstheme="minorHAnsi"/>
                <w:sz w:val="24"/>
                <w:szCs w:val="24"/>
              </w:rPr>
            </w:pPr>
            <w:r>
              <w:rPr>
                <w:rFonts w:cstheme="minorHAnsi"/>
                <w:sz w:val="24"/>
                <w:szCs w:val="24"/>
              </w:rPr>
              <w:t>101</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6D1107" w:rsidP="00810A70">
            <w:pPr>
              <w:rPr>
                <w:rFonts w:cstheme="minorHAnsi"/>
                <w:sz w:val="24"/>
                <w:szCs w:val="24"/>
              </w:rPr>
            </w:pPr>
            <w:r>
              <w:rPr>
                <w:rFonts w:cstheme="minorHAnsi"/>
                <w:sz w:val="24"/>
                <w:szCs w:val="24"/>
              </w:rPr>
              <w:t>November 16</w:t>
            </w:r>
            <w:r w:rsidR="00810A70" w:rsidRPr="001A3EFD">
              <w:rPr>
                <w:rFonts w:cstheme="minorHAnsi"/>
                <w:sz w:val="24"/>
                <w:szCs w:val="24"/>
              </w:rPr>
              <w:t xml:space="preserve">, </w:t>
            </w:r>
            <w:r w:rsidR="00FD5CFC">
              <w:rPr>
                <w:rFonts w:cstheme="minorHAnsi"/>
                <w:sz w:val="24"/>
                <w:szCs w:val="24"/>
              </w:rPr>
              <w:t>2015</w:t>
            </w:r>
          </w:p>
        </w:tc>
        <w:tc>
          <w:tcPr>
            <w:tcW w:w="5386" w:type="dxa"/>
          </w:tcPr>
          <w:p w:rsidR="00810A70" w:rsidRPr="001A3EFD" w:rsidRDefault="006D1107" w:rsidP="00CD4508">
            <w:pPr>
              <w:rPr>
                <w:rFonts w:cstheme="minorHAnsi"/>
                <w:sz w:val="24"/>
                <w:szCs w:val="24"/>
              </w:rPr>
            </w:pPr>
            <w:r>
              <w:rPr>
                <w:rFonts w:cstheme="minorHAnsi"/>
                <w:sz w:val="24"/>
                <w:szCs w:val="24"/>
              </w:rPr>
              <w:t>Richard Allan “Al” Stewart</w:t>
            </w:r>
          </w:p>
        </w:tc>
        <w:tc>
          <w:tcPr>
            <w:tcW w:w="851" w:type="dxa"/>
          </w:tcPr>
          <w:p w:rsidR="00810A70" w:rsidRPr="001A3EFD" w:rsidRDefault="006D1107" w:rsidP="00CD4508">
            <w:pPr>
              <w:jc w:val="center"/>
              <w:rPr>
                <w:rFonts w:cstheme="minorHAnsi"/>
                <w:sz w:val="24"/>
                <w:szCs w:val="24"/>
              </w:rPr>
            </w:pPr>
            <w:r>
              <w:rPr>
                <w:rFonts w:cstheme="minorHAnsi"/>
                <w:sz w:val="24"/>
                <w:szCs w:val="24"/>
              </w:rPr>
              <w:t>54</w:t>
            </w:r>
          </w:p>
        </w:tc>
        <w:tc>
          <w:tcPr>
            <w:tcW w:w="1701" w:type="dxa"/>
          </w:tcPr>
          <w:p w:rsidR="00810A70" w:rsidRPr="001A3EFD" w:rsidRDefault="006D1107" w:rsidP="00CD4508">
            <w:pPr>
              <w:jc w:val="center"/>
              <w:rPr>
                <w:rFonts w:cstheme="minorHAnsi"/>
                <w:sz w:val="24"/>
                <w:szCs w:val="24"/>
              </w:rPr>
            </w:pPr>
            <w:r>
              <w:rPr>
                <w:rFonts w:cstheme="minorHAnsi"/>
                <w:sz w:val="24"/>
                <w:szCs w:val="24"/>
              </w:rPr>
              <w:t>Urn</w:t>
            </w:r>
          </w:p>
        </w:tc>
      </w:tr>
      <w:tr w:rsidR="00810A70" w:rsidTr="00810A70">
        <w:tc>
          <w:tcPr>
            <w:tcW w:w="2235" w:type="dxa"/>
          </w:tcPr>
          <w:p w:rsidR="00810A70" w:rsidRPr="001A3EFD" w:rsidRDefault="00810A70" w:rsidP="00DF538B">
            <w:pPr>
              <w:rPr>
                <w:rFonts w:cstheme="minorHAnsi"/>
                <w:sz w:val="24"/>
                <w:szCs w:val="24"/>
              </w:rPr>
            </w:pPr>
            <w:r w:rsidRPr="001A3EFD">
              <w:rPr>
                <w:rFonts w:cstheme="minorHAnsi"/>
                <w:sz w:val="24"/>
                <w:szCs w:val="24"/>
              </w:rPr>
              <w:t xml:space="preserve">August 4, </w:t>
            </w:r>
            <w:r w:rsidR="00FD5CFC">
              <w:rPr>
                <w:rFonts w:cstheme="minorHAnsi"/>
                <w:sz w:val="24"/>
                <w:szCs w:val="24"/>
              </w:rPr>
              <w:t>201</w:t>
            </w:r>
            <w:r w:rsidR="00DF538B">
              <w:rPr>
                <w:rFonts w:cstheme="minorHAnsi"/>
                <w:sz w:val="24"/>
                <w:szCs w:val="24"/>
              </w:rPr>
              <w:t>4</w:t>
            </w:r>
          </w:p>
        </w:tc>
        <w:tc>
          <w:tcPr>
            <w:tcW w:w="5386" w:type="dxa"/>
          </w:tcPr>
          <w:p w:rsidR="00810A70" w:rsidRPr="001A3EFD" w:rsidRDefault="00810A70" w:rsidP="00CD4508">
            <w:pPr>
              <w:rPr>
                <w:rFonts w:cstheme="minorHAnsi"/>
                <w:sz w:val="24"/>
                <w:szCs w:val="24"/>
              </w:rPr>
            </w:pPr>
            <w:r w:rsidRPr="001A3EFD">
              <w:rPr>
                <w:rFonts w:cstheme="minorHAnsi"/>
                <w:sz w:val="24"/>
                <w:szCs w:val="24"/>
              </w:rPr>
              <w:t>Eric John Moore</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70</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rPr>
          <w:trHeight w:val="87"/>
        </w:trPr>
        <w:tc>
          <w:tcPr>
            <w:tcW w:w="2235" w:type="dxa"/>
          </w:tcPr>
          <w:p w:rsidR="006D1107" w:rsidRDefault="006D1107" w:rsidP="00CD4508">
            <w:pPr>
              <w:rPr>
                <w:rFonts w:cstheme="minorHAnsi"/>
                <w:sz w:val="24"/>
                <w:szCs w:val="24"/>
              </w:rPr>
            </w:pPr>
          </w:p>
          <w:p w:rsidR="00765A3D" w:rsidRPr="001A3EFD" w:rsidRDefault="00765A3D" w:rsidP="00CD4508">
            <w:pPr>
              <w:rPr>
                <w:rFonts w:cstheme="minorHAnsi"/>
                <w:sz w:val="24"/>
                <w:szCs w:val="24"/>
              </w:rPr>
            </w:pPr>
          </w:p>
        </w:tc>
        <w:tc>
          <w:tcPr>
            <w:tcW w:w="5386" w:type="dxa"/>
          </w:tcPr>
          <w:p w:rsidR="00810A70" w:rsidRPr="001A3EFD" w:rsidRDefault="00810A70" w:rsidP="00CD4508">
            <w:pPr>
              <w:rPr>
                <w:rFonts w:cstheme="minorHAnsi"/>
                <w:sz w:val="24"/>
                <w:szCs w:val="24"/>
              </w:rPr>
            </w:pPr>
          </w:p>
        </w:tc>
        <w:tc>
          <w:tcPr>
            <w:tcW w:w="851" w:type="dxa"/>
          </w:tcPr>
          <w:p w:rsidR="00810A70" w:rsidRPr="001A3EFD" w:rsidRDefault="00810A70" w:rsidP="00CD4508">
            <w:pPr>
              <w:jc w:val="center"/>
              <w:rPr>
                <w:rFonts w:cstheme="minorHAnsi"/>
                <w:sz w:val="24"/>
                <w:szCs w:val="24"/>
              </w:rPr>
            </w:pPr>
          </w:p>
        </w:tc>
        <w:tc>
          <w:tcPr>
            <w:tcW w:w="1701" w:type="dxa"/>
          </w:tcPr>
          <w:p w:rsidR="00810A70" w:rsidRPr="001A3EFD" w:rsidRDefault="00810A70" w:rsidP="00CD4508">
            <w:pPr>
              <w:jc w:val="center"/>
              <w:rPr>
                <w:rFonts w:cstheme="minorHAnsi"/>
                <w:sz w:val="24"/>
                <w:szCs w:val="24"/>
              </w:rPr>
            </w:pPr>
          </w:p>
        </w:tc>
      </w:tr>
      <w:tr w:rsidR="00810A70" w:rsidTr="00810A70">
        <w:trPr>
          <w:trHeight w:val="87"/>
        </w:trPr>
        <w:tc>
          <w:tcPr>
            <w:tcW w:w="7621" w:type="dxa"/>
            <w:gridSpan w:val="2"/>
          </w:tcPr>
          <w:p w:rsidR="00810A70" w:rsidRPr="001A3EFD" w:rsidRDefault="00810A70" w:rsidP="0013600B">
            <w:pPr>
              <w:rPr>
                <w:rFonts w:cstheme="minorHAnsi"/>
                <w:sz w:val="24"/>
                <w:szCs w:val="24"/>
              </w:rPr>
            </w:pPr>
            <w:r w:rsidRPr="001A3EFD">
              <w:rPr>
                <w:rFonts w:cstheme="minorHAnsi"/>
                <w:sz w:val="24"/>
                <w:szCs w:val="24"/>
              </w:rPr>
              <w:t>“</w:t>
            </w:r>
            <w:r w:rsidR="0013600B" w:rsidRPr="0013600B">
              <w:rPr>
                <w:rFonts w:cstheme="minorHAnsi"/>
                <w:i/>
                <w:sz w:val="24"/>
                <w:szCs w:val="24"/>
              </w:rPr>
              <w:t xml:space="preserve">Let your light so shine before </w:t>
            </w:r>
            <w:r w:rsidR="00EC5E43" w:rsidRPr="0013600B">
              <w:rPr>
                <w:rFonts w:cstheme="minorHAnsi"/>
                <w:i/>
                <w:sz w:val="24"/>
                <w:szCs w:val="24"/>
              </w:rPr>
              <w:t>men that</w:t>
            </w:r>
            <w:r w:rsidR="0013600B" w:rsidRPr="0013600B">
              <w:rPr>
                <w:rFonts w:cstheme="minorHAnsi"/>
                <w:i/>
                <w:sz w:val="24"/>
                <w:szCs w:val="24"/>
              </w:rPr>
              <w:t xml:space="preserve"> they may…. glorify your Father in heaven</w:t>
            </w:r>
            <w:r w:rsidRPr="0013600B">
              <w:rPr>
                <w:rFonts w:cstheme="minorHAnsi"/>
                <w:i/>
                <w:sz w:val="24"/>
                <w:szCs w:val="24"/>
              </w:rPr>
              <w:t>!”</w:t>
            </w:r>
          </w:p>
        </w:tc>
        <w:tc>
          <w:tcPr>
            <w:tcW w:w="851" w:type="dxa"/>
          </w:tcPr>
          <w:p w:rsidR="00810A70" w:rsidRPr="001A3EFD" w:rsidRDefault="00810A70" w:rsidP="00CD4508">
            <w:pPr>
              <w:jc w:val="center"/>
              <w:rPr>
                <w:rFonts w:cstheme="minorHAnsi"/>
                <w:sz w:val="24"/>
                <w:szCs w:val="24"/>
              </w:rPr>
            </w:pPr>
          </w:p>
        </w:tc>
        <w:tc>
          <w:tcPr>
            <w:tcW w:w="1701" w:type="dxa"/>
          </w:tcPr>
          <w:p w:rsidR="00810A70" w:rsidRPr="001A3EFD" w:rsidRDefault="00810A70" w:rsidP="00CD4508">
            <w:pPr>
              <w:jc w:val="center"/>
              <w:rPr>
                <w:rFonts w:cstheme="minorHAnsi"/>
                <w:sz w:val="24"/>
                <w:szCs w:val="24"/>
              </w:rPr>
            </w:pPr>
          </w:p>
        </w:tc>
      </w:tr>
    </w:tbl>
    <w:p w:rsidR="0093179C" w:rsidRDefault="00F65482" w:rsidP="00CD4508">
      <w:pPr>
        <w:spacing w:after="0"/>
        <w:jc w:val="both"/>
        <w:rPr>
          <w:b/>
          <w:b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3179C">
        <w:br w:type="page"/>
      </w:r>
    </w:p>
    <w:p w:rsidR="00E7329F" w:rsidRPr="00624E04" w:rsidRDefault="00E7329F" w:rsidP="00E7329F">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1"/>
        <w:gridCol w:w="2778"/>
        <w:gridCol w:w="1134"/>
        <w:gridCol w:w="2941"/>
      </w:tblGrid>
      <w:tr w:rsidR="00E7329F" w:rsidTr="000E3142">
        <w:tc>
          <w:tcPr>
            <w:tcW w:w="6204" w:type="dxa"/>
            <w:gridSpan w:val="3"/>
            <w:vAlign w:val="center"/>
          </w:tcPr>
          <w:p w:rsidR="00E7329F" w:rsidRDefault="00E7329F" w:rsidP="000E3142">
            <w:pPr>
              <w:pStyle w:val="Heading1"/>
              <w:outlineLvl w:val="0"/>
              <w:rPr>
                <w:sz w:val="24"/>
              </w:rPr>
            </w:pPr>
            <w:bookmarkStart w:id="9" w:name="_Toc444623207"/>
            <w:r w:rsidRPr="007E5BF8">
              <w:rPr>
                <w:color w:val="auto"/>
              </w:rPr>
              <w:t xml:space="preserve">Cradle Roll </w:t>
            </w:r>
            <w:r>
              <w:rPr>
                <w:color w:val="auto"/>
              </w:rPr>
              <w:t>2015</w:t>
            </w:r>
            <w:bookmarkEnd w:id="9"/>
          </w:p>
        </w:tc>
        <w:tc>
          <w:tcPr>
            <w:tcW w:w="4075" w:type="dxa"/>
            <w:gridSpan w:val="2"/>
            <w:vAlign w:val="center"/>
          </w:tcPr>
          <w:p w:rsidR="00E7329F" w:rsidRDefault="00E7329F" w:rsidP="000E3142">
            <w:pPr>
              <w:jc w:val="center"/>
              <w:rPr>
                <w:b/>
                <w:sz w:val="24"/>
                <w:szCs w:val="24"/>
              </w:rPr>
            </w:pPr>
            <w:r>
              <w:rPr>
                <w:b/>
                <w:noProof/>
                <w:sz w:val="24"/>
                <w:szCs w:val="24"/>
                <w:lang w:eastAsia="en-CA"/>
              </w:rPr>
              <w:drawing>
                <wp:inline distT="0" distB="0" distL="0" distR="0" wp14:anchorId="63B2C4C5" wp14:editId="5C339979">
                  <wp:extent cx="1169819" cy="108452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25688.JPG"/>
                          <pic:cNvPicPr/>
                        </pic:nvPicPr>
                        <pic:blipFill>
                          <a:blip r:embed="rId15">
                            <a:extLst>
                              <a:ext uri="{28A0092B-C50C-407E-A947-70E740481C1C}">
                                <a14:useLocalDpi xmlns:a14="http://schemas.microsoft.com/office/drawing/2010/main" val="0"/>
                              </a:ext>
                            </a:extLst>
                          </a:blip>
                          <a:stretch>
                            <a:fillRect/>
                          </a:stretch>
                        </pic:blipFill>
                        <pic:spPr>
                          <a:xfrm>
                            <a:off x="0" y="0"/>
                            <a:ext cx="1166281" cy="1081240"/>
                          </a:xfrm>
                          <a:prstGeom prst="rect">
                            <a:avLst/>
                          </a:prstGeom>
                        </pic:spPr>
                      </pic:pic>
                    </a:graphicData>
                  </a:graphic>
                </wp:inline>
              </w:drawing>
            </w:r>
          </w:p>
        </w:tc>
      </w:tr>
      <w:tr w:rsidR="00E7329F" w:rsidTr="000E3142">
        <w:tc>
          <w:tcPr>
            <w:tcW w:w="6204" w:type="dxa"/>
            <w:gridSpan w:val="3"/>
          </w:tcPr>
          <w:p w:rsidR="00E7329F" w:rsidRPr="00531022" w:rsidRDefault="00E7329F" w:rsidP="000E3142">
            <w:pPr>
              <w:rPr>
                <w:b/>
                <w:sz w:val="24"/>
                <w:szCs w:val="24"/>
              </w:rPr>
            </w:pPr>
            <w:r w:rsidRPr="00531022">
              <w:rPr>
                <w:b/>
                <w:sz w:val="24"/>
                <w:szCs w:val="24"/>
              </w:rPr>
              <w:t xml:space="preserve">Children on Cradle Roll </w:t>
            </w:r>
            <w:r>
              <w:rPr>
                <w:b/>
                <w:sz w:val="24"/>
                <w:szCs w:val="24"/>
              </w:rPr>
              <w:t>in 2015</w:t>
            </w:r>
            <w:r w:rsidRPr="00531022">
              <w:rPr>
                <w:b/>
                <w:sz w:val="24"/>
                <w:szCs w:val="24"/>
              </w:rPr>
              <w:t>:</w:t>
            </w:r>
          </w:p>
        </w:tc>
        <w:tc>
          <w:tcPr>
            <w:tcW w:w="1134" w:type="dxa"/>
          </w:tcPr>
          <w:p w:rsidR="00E7329F" w:rsidRPr="008B21DD" w:rsidRDefault="00E7329F" w:rsidP="000E3142">
            <w:pPr>
              <w:jc w:val="center"/>
              <w:rPr>
                <w:sz w:val="24"/>
                <w:szCs w:val="24"/>
              </w:rPr>
            </w:pPr>
            <w:r>
              <w:rPr>
                <w:sz w:val="24"/>
                <w:szCs w:val="24"/>
              </w:rPr>
              <w:t>8</w:t>
            </w:r>
          </w:p>
        </w:tc>
        <w:tc>
          <w:tcPr>
            <w:tcW w:w="2941" w:type="dxa"/>
            <w:tcBorders>
              <w:left w:val="nil"/>
            </w:tcBorders>
          </w:tcPr>
          <w:p w:rsidR="00E7329F" w:rsidRPr="008B21DD" w:rsidRDefault="00E7329F" w:rsidP="000E3142">
            <w:pPr>
              <w:jc w:val="center"/>
              <w:rPr>
                <w:sz w:val="24"/>
                <w:szCs w:val="24"/>
              </w:rPr>
            </w:pPr>
          </w:p>
        </w:tc>
      </w:tr>
      <w:tr w:rsidR="00E7329F" w:rsidTr="000E3142">
        <w:tc>
          <w:tcPr>
            <w:tcW w:w="6204" w:type="dxa"/>
            <w:gridSpan w:val="3"/>
          </w:tcPr>
          <w:p w:rsidR="00E7329F" w:rsidRDefault="00E7329F" w:rsidP="000E3142">
            <w:pPr>
              <w:rPr>
                <w:b/>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c>
          <w:tcPr>
            <w:tcW w:w="6204" w:type="dxa"/>
            <w:gridSpan w:val="3"/>
          </w:tcPr>
          <w:p w:rsidR="00E7329F" w:rsidRPr="00531022" w:rsidRDefault="00E7329F" w:rsidP="000E3142">
            <w:pPr>
              <w:rPr>
                <w:b/>
                <w:sz w:val="24"/>
                <w:szCs w:val="24"/>
              </w:rPr>
            </w:pPr>
            <w:r w:rsidRPr="00531022">
              <w:rPr>
                <w:b/>
                <w:sz w:val="24"/>
                <w:szCs w:val="24"/>
              </w:rPr>
              <w:t xml:space="preserve">Graduated from Cradle Roll in </w:t>
            </w:r>
            <w:r>
              <w:rPr>
                <w:b/>
                <w:sz w:val="24"/>
                <w:szCs w:val="24"/>
              </w:rPr>
              <w:t>2015</w:t>
            </w:r>
            <w:r w:rsidRPr="00531022">
              <w:rPr>
                <w:b/>
                <w:sz w:val="24"/>
                <w:szCs w:val="24"/>
              </w:rPr>
              <w:t>:</w:t>
            </w:r>
            <w:r w:rsidRPr="00531022">
              <w:rPr>
                <w:b/>
                <w:sz w:val="24"/>
                <w:szCs w:val="24"/>
              </w:rPr>
              <w:tab/>
            </w: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c>
          <w:tcPr>
            <w:tcW w:w="3085" w:type="dxa"/>
          </w:tcPr>
          <w:p w:rsidR="00E7329F" w:rsidRDefault="00E7329F" w:rsidP="000E3142">
            <w:pPr>
              <w:rPr>
                <w:b/>
                <w:sz w:val="24"/>
                <w:szCs w:val="24"/>
              </w:rPr>
            </w:pPr>
          </w:p>
        </w:tc>
        <w:tc>
          <w:tcPr>
            <w:tcW w:w="3119" w:type="dxa"/>
            <w:gridSpan w:val="2"/>
          </w:tcPr>
          <w:p w:rsidR="00E7329F" w:rsidRDefault="00E7329F" w:rsidP="000E3142">
            <w:pPr>
              <w:rPr>
                <w:b/>
                <w:sz w:val="24"/>
                <w:szCs w:val="24"/>
              </w:rPr>
            </w:pPr>
            <w:r>
              <w:rPr>
                <w:sz w:val="24"/>
                <w:szCs w:val="24"/>
              </w:rPr>
              <w:t>Kenzie Catherine McRae</w:t>
            </w:r>
          </w:p>
        </w:tc>
        <w:tc>
          <w:tcPr>
            <w:tcW w:w="1134" w:type="dxa"/>
          </w:tcPr>
          <w:p w:rsidR="00E7329F" w:rsidRPr="008B21DD" w:rsidRDefault="00E7329F" w:rsidP="000E3142">
            <w:pPr>
              <w:jc w:val="center"/>
              <w:rPr>
                <w:sz w:val="24"/>
                <w:szCs w:val="24"/>
              </w:rPr>
            </w:pPr>
            <w:r>
              <w:rPr>
                <w:sz w:val="24"/>
                <w:szCs w:val="24"/>
              </w:rPr>
              <w:t>-1</w:t>
            </w:r>
          </w:p>
        </w:tc>
        <w:tc>
          <w:tcPr>
            <w:tcW w:w="2941" w:type="dxa"/>
            <w:tcBorders>
              <w:left w:val="nil"/>
            </w:tcBorders>
          </w:tcPr>
          <w:p w:rsidR="00E7329F" w:rsidRPr="008B21DD" w:rsidRDefault="00E7329F" w:rsidP="000E3142">
            <w:pPr>
              <w:jc w:val="center"/>
              <w:rPr>
                <w:sz w:val="24"/>
                <w:szCs w:val="24"/>
              </w:rPr>
            </w:pPr>
          </w:p>
        </w:tc>
      </w:tr>
      <w:tr w:rsidR="00E7329F" w:rsidTr="000E3142">
        <w:trPr>
          <w:trHeight w:val="203"/>
        </w:trPr>
        <w:tc>
          <w:tcPr>
            <w:tcW w:w="3085" w:type="dxa"/>
          </w:tcPr>
          <w:p w:rsidR="00E7329F" w:rsidRDefault="00E7329F" w:rsidP="000E3142">
            <w:pPr>
              <w:rPr>
                <w:b/>
                <w:sz w:val="24"/>
                <w:szCs w:val="24"/>
              </w:rPr>
            </w:pPr>
          </w:p>
        </w:tc>
        <w:tc>
          <w:tcPr>
            <w:tcW w:w="3119" w:type="dxa"/>
            <w:gridSpan w:val="2"/>
          </w:tcPr>
          <w:p w:rsidR="00E7329F" w:rsidRDefault="00E7329F" w:rsidP="000E3142">
            <w:pPr>
              <w:rPr>
                <w:b/>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085" w:type="dxa"/>
          </w:tcPr>
          <w:p w:rsidR="00E7329F" w:rsidRDefault="00E7329F" w:rsidP="000E3142">
            <w:pPr>
              <w:rPr>
                <w:b/>
                <w:sz w:val="24"/>
                <w:szCs w:val="24"/>
              </w:rPr>
            </w:pPr>
          </w:p>
        </w:tc>
        <w:tc>
          <w:tcPr>
            <w:tcW w:w="3119" w:type="dxa"/>
            <w:gridSpan w:val="2"/>
          </w:tcPr>
          <w:p w:rsidR="00E7329F" w:rsidRDefault="00E7329F" w:rsidP="000E3142">
            <w:pPr>
              <w:rPr>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6204" w:type="dxa"/>
            <w:gridSpan w:val="3"/>
          </w:tcPr>
          <w:p w:rsidR="00E7329F" w:rsidRPr="00531022" w:rsidRDefault="00E7329F" w:rsidP="000E3142">
            <w:pPr>
              <w:rPr>
                <w:b/>
                <w:sz w:val="24"/>
                <w:szCs w:val="24"/>
              </w:rPr>
            </w:pPr>
            <w:r w:rsidRPr="00531022">
              <w:rPr>
                <w:b/>
                <w:sz w:val="24"/>
                <w:szCs w:val="24"/>
              </w:rPr>
              <w:t xml:space="preserve">Added by Baptism in </w:t>
            </w:r>
            <w:r>
              <w:rPr>
                <w:b/>
                <w:sz w:val="24"/>
                <w:szCs w:val="24"/>
              </w:rPr>
              <w:t>2015:</w:t>
            </w:r>
          </w:p>
        </w:tc>
        <w:tc>
          <w:tcPr>
            <w:tcW w:w="1134" w:type="dxa"/>
          </w:tcPr>
          <w:p w:rsidR="00E7329F" w:rsidRPr="008B21DD" w:rsidRDefault="00E7329F" w:rsidP="000E3142">
            <w:pPr>
              <w:jc w:val="center"/>
              <w:rPr>
                <w:sz w:val="24"/>
                <w:szCs w:val="24"/>
              </w:rPr>
            </w:pPr>
            <w:r>
              <w:rPr>
                <w:sz w:val="24"/>
                <w:szCs w:val="24"/>
              </w:rPr>
              <w:t>2</w:t>
            </w: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085" w:type="dxa"/>
          </w:tcPr>
          <w:p w:rsidR="00E7329F" w:rsidRDefault="00E7329F" w:rsidP="000E3142">
            <w:pPr>
              <w:rPr>
                <w:b/>
                <w:sz w:val="24"/>
                <w:szCs w:val="24"/>
              </w:rPr>
            </w:pPr>
          </w:p>
        </w:tc>
        <w:tc>
          <w:tcPr>
            <w:tcW w:w="3119" w:type="dxa"/>
            <w:gridSpan w:val="2"/>
          </w:tcPr>
          <w:p w:rsidR="00E7329F" w:rsidRDefault="00E7329F" w:rsidP="000E3142">
            <w:pPr>
              <w:rPr>
                <w:sz w:val="24"/>
                <w:szCs w:val="24"/>
              </w:rPr>
            </w:pPr>
            <w:r>
              <w:rPr>
                <w:sz w:val="24"/>
                <w:szCs w:val="24"/>
              </w:rPr>
              <w:t>Spenser Wayne Barton</w:t>
            </w:r>
          </w:p>
          <w:p w:rsidR="00E7329F" w:rsidRDefault="00E7329F" w:rsidP="000E3142">
            <w:pPr>
              <w:rPr>
                <w:b/>
                <w:sz w:val="24"/>
                <w:szCs w:val="24"/>
              </w:rPr>
            </w:pPr>
            <w:r>
              <w:rPr>
                <w:sz w:val="24"/>
                <w:szCs w:val="24"/>
              </w:rPr>
              <w:t>Lucas Ryan Nixon</w:t>
            </w: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085" w:type="dxa"/>
          </w:tcPr>
          <w:p w:rsidR="00E7329F" w:rsidRDefault="00E7329F" w:rsidP="000E3142">
            <w:pPr>
              <w:rPr>
                <w:b/>
                <w:sz w:val="24"/>
                <w:szCs w:val="24"/>
              </w:rPr>
            </w:pPr>
          </w:p>
        </w:tc>
        <w:tc>
          <w:tcPr>
            <w:tcW w:w="3119" w:type="dxa"/>
            <w:gridSpan w:val="2"/>
          </w:tcPr>
          <w:p w:rsidR="00E7329F" w:rsidRPr="00DD48E3" w:rsidRDefault="00E7329F" w:rsidP="000E3142">
            <w:pPr>
              <w:rPr>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085" w:type="dxa"/>
          </w:tcPr>
          <w:p w:rsidR="00E7329F" w:rsidRDefault="00E7329F" w:rsidP="000E3142">
            <w:pPr>
              <w:rPr>
                <w:b/>
                <w:sz w:val="24"/>
                <w:szCs w:val="24"/>
              </w:rPr>
            </w:pPr>
          </w:p>
        </w:tc>
        <w:tc>
          <w:tcPr>
            <w:tcW w:w="3119" w:type="dxa"/>
            <w:gridSpan w:val="2"/>
          </w:tcPr>
          <w:p w:rsidR="00E7329F" w:rsidRDefault="00E7329F" w:rsidP="000E3142">
            <w:pPr>
              <w:rPr>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6204" w:type="dxa"/>
            <w:gridSpan w:val="3"/>
          </w:tcPr>
          <w:p w:rsidR="00E7329F" w:rsidRPr="00531022" w:rsidRDefault="00E7329F" w:rsidP="000E3142">
            <w:pPr>
              <w:rPr>
                <w:b/>
                <w:sz w:val="24"/>
                <w:szCs w:val="24"/>
              </w:rPr>
            </w:pPr>
            <w:r w:rsidRPr="00531022">
              <w:rPr>
                <w:b/>
                <w:sz w:val="24"/>
                <w:szCs w:val="24"/>
              </w:rPr>
              <w:t>Children on Cradle Roll as of December 31</w:t>
            </w:r>
            <w:r w:rsidRPr="00531022">
              <w:rPr>
                <w:b/>
                <w:sz w:val="24"/>
                <w:szCs w:val="24"/>
                <w:vertAlign w:val="superscript"/>
              </w:rPr>
              <w:t>st</w:t>
            </w:r>
            <w:r w:rsidRPr="00531022">
              <w:rPr>
                <w:b/>
                <w:sz w:val="24"/>
                <w:szCs w:val="24"/>
              </w:rPr>
              <w:t xml:space="preserve">, </w:t>
            </w:r>
            <w:r>
              <w:rPr>
                <w:b/>
                <w:sz w:val="24"/>
                <w:szCs w:val="24"/>
              </w:rPr>
              <w:t>2015:</w:t>
            </w:r>
            <w:r w:rsidRPr="00531022">
              <w:rPr>
                <w:b/>
                <w:sz w:val="24"/>
                <w:szCs w:val="24"/>
              </w:rPr>
              <w:tab/>
            </w:r>
          </w:p>
        </w:tc>
        <w:tc>
          <w:tcPr>
            <w:tcW w:w="1134" w:type="dxa"/>
          </w:tcPr>
          <w:p w:rsidR="00E7329F" w:rsidRPr="008B21DD" w:rsidRDefault="00E7329F" w:rsidP="000E3142">
            <w:pPr>
              <w:jc w:val="center"/>
              <w:rPr>
                <w:sz w:val="24"/>
                <w:szCs w:val="24"/>
              </w:rPr>
            </w:pPr>
            <w:r>
              <w:rPr>
                <w:sz w:val="24"/>
                <w:szCs w:val="24"/>
              </w:rPr>
              <w:t>9</w:t>
            </w: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426" w:type="dxa"/>
            <w:gridSpan w:val="2"/>
          </w:tcPr>
          <w:p w:rsidR="00E7329F" w:rsidRDefault="00E7329F" w:rsidP="000E3142">
            <w:pPr>
              <w:rPr>
                <w:b/>
                <w:sz w:val="24"/>
                <w:szCs w:val="24"/>
              </w:rPr>
            </w:pPr>
          </w:p>
        </w:tc>
        <w:tc>
          <w:tcPr>
            <w:tcW w:w="2778" w:type="dxa"/>
          </w:tcPr>
          <w:p w:rsidR="00E7329F" w:rsidRDefault="00E7329F" w:rsidP="000E3142">
            <w:pPr>
              <w:rPr>
                <w:sz w:val="24"/>
                <w:szCs w:val="24"/>
              </w:rPr>
            </w:pPr>
          </w:p>
        </w:tc>
        <w:tc>
          <w:tcPr>
            <w:tcW w:w="1134" w:type="dxa"/>
          </w:tcPr>
          <w:p w:rsidR="00E7329F" w:rsidRPr="008B21DD" w:rsidRDefault="00E7329F" w:rsidP="000E3142">
            <w:pPr>
              <w:jc w:val="center"/>
              <w:rPr>
                <w:sz w:val="24"/>
                <w:szCs w:val="24"/>
              </w:rPr>
            </w:pP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6204" w:type="dxa"/>
            <w:gridSpan w:val="3"/>
          </w:tcPr>
          <w:p w:rsidR="00E7329F" w:rsidRDefault="00E7329F" w:rsidP="000E3142">
            <w:pPr>
              <w:rPr>
                <w:sz w:val="24"/>
                <w:szCs w:val="24"/>
              </w:rPr>
            </w:pPr>
            <w:r w:rsidRPr="00864B4D">
              <w:rPr>
                <w:b/>
                <w:sz w:val="24"/>
                <w:szCs w:val="24"/>
              </w:rPr>
              <w:t>Birthday Cards sent in 201</w:t>
            </w:r>
            <w:r>
              <w:rPr>
                <w:b/>
                <w:sz w:val="24"/>
                <w:szCs w:val="24"/>
              </w:rPr>
              <w:t>5</w:t>
            </w:r>
            <w:r w:rsidRPr="00864B4D">
              <w:rPr>
                <w:b/>
                <w:sz w:val="24"/>
                <w:szCs w:val="24"/>
              </w:rPr>
              <w:t>:</w:t>
            </w:r>
          </w:p>
        </w:tc>
        <w:tc>
          <w:tcPr>
            <w:tcW w:w="1134" w:type="dxa"/>
          </w:tcPr>
          <w:p w:rsidR="00E7329F" w:rsidRPr="008B21DD" w:rsidRDefault="00E7329F" w:rsidP="000E3142">
            <w:pPr>
              <w:jc w:val="center"/>
              <w:rPr>
                <w:sz w:val="24"/>
                <w:szCs w:val="24"/>
              </w:rPr>
            </w:pPr>
            <w:r>
              <w:rPr>
                <w:sz w:val="24"/>
                <w:szCs w:val="24"/>
              </w:rPr>
              <w:t>9</w:t>
            </w:r>
          </w:p>
        </w:tc>
        <w:tc>
          <w:tcPr>
            <w:tcW w:w="2941" w:type="dxa"/>
            <w:tcBorders>
              <w:left w:val="nil"/>
            </w:tcBorders>
          </w:tcPr>
          <w:p w:rsidR="00E7329F" w:rsidRPr="008B21DD" w:rsidRDefault="00E7329F" w:rsidP="000E3142">
            <w:pPr>
              <w:jc w:val="center"/>
              <w:rPr>
                <w:sz w:val="24"/>
                <w:szCs w:val="24"/>
              </w:rPr>
            </w:pPr>
          </w:p>
        </w:tc>
      </w:tr>
      <w:tr w:rsidR="00E7329F" w:rsidTr="000E3142">
        <w:trPr>
          <w:trHeight w:val="311"/>
        </w:trPr>
        <w:tc>
          <w:tcPr>
            <w:tcW w:w="3426" w:type="dxa"/>
            <w:gridSpan w:val="2"/>
          </w:tcPr>
          <w:p w:rsidR="00E7329F" w:rsidRDefault="00E7329F" w:rsidP="000E3142">
            <w:pPr>
              <w:rPr>
                <w:b/>
                <w:sz w:val="24"/>
                <w:szCs w:val="24"/>
              </w:rPr>
            </w:pPr>
          </w:p>
        </w:tc>
        <w:tc>
          <w:tcPr>
            <w:tcW w:w="2778" w:type="dxa"/>
          </w:tcPr>
          <w:p w:rsidR="00E7329F" w:rsidRDefault="00E7329F" w:rsidP="000E3142">
            <w:pPr>
              <w:rPr>
                <w:sz w:val="24"/>
                <w:szCs w:val="24"/>
              </w:rPr>
            </w:pPr>
          </w:p>
        </w:tc>
        <w:tc>
          <w:tcPr>
            <w:tcW w:w="1134" w:type="dxa"/>
          </w:tcPr>
          <w:p w:rsidR="00E7329F" w:rsidRPr="008B21DD" w:rsidRDefault="00E7329F" w:rsidP="000E3142">
            <w:pPr>
              <w:jc w:val="center"/>
              <w:rPr>
                <w:sz w:val="24"/>
                <w:szCs w:val="24"/>
              </w:rPr>
            </w:pPr>
          </w:p>
        </w:tc>
        <w:tc>
          <w:tcPr>
            <w:tcW w:w="2941" w:type="dxa"/>
          </w:tcPr>
          <w:p w:rsidR="00E7329F" w:rsidRPr="008B21DD" w:rsidRDefault="00E7329F" w:rsidP="000E3142">
            <w:pPr>
              <w:jc w:val="center"/>
              <w:rPr>
                <w:sz w:val="24"/>
                <w:szCs w:val="24"/>
              </w:rPr>
            </w:pPr>
          </w:p>
        </w:tc>
      </w:tr>
      <w:tr w:rsidR="00E7329F" w:rsidTr="000E3142">
        <w:trPr>
          <w:trHeight w:val="361"/>
        </w:trPr>
        <w:tc>
          <w:tcPr>
            <w:tcW w:w="10279" w:type="dxa"/>
            <w:gridSpan w:val="5"/>
          </w:tcPr>
          <w:p w:rsidR="00E7329F" w:rsidRDefault="00E7329F" w:rsidP="000E3142">
            <w:pPr>
              <w:rPr>
                <w:sz w:val="24"/>
                <w:szCs w:val="24"/>
              </w:rPr>
            </w:pPr>
            <w:r>
              <w:rPr>
                <w:sz w:val="24"/>
                <w:szCs w:val="24"/>
              </w:rPr>
              <w:t>God holds His Children in the palm of His Hand.</w:t>
            </w:r>
          </w:p>
          <w:p w:rsidR="00E7329F" w:rsidRDefault="00E7329F" w:rsidP="000E3142">
            <w:pPr>
              <w:rPr>
                <w:sz w:val="24"/>
                <w:szCs w:val="24"/>
              </w:rPr>
            </w:pPr>
            <w:r>
              <w:rPr>
                <w:sz w:val="24"/>
                <w:szCs w:val="24"/>
              </w:rPr>
              <w:t>Don’t Give up – God hears you when we pray.</w:t>
            </w:r>
          </w:p>
          <w:p w:rsidR="00E7329F" w:rsidRPr="008B21DD" w:rsidRDefault="00E7329F" w:rsidP="000E3142">
            <w:pPr>
              <w:rPr>
                <w:sz w:val="24"/>
                <w:szCs w:val="24"/>
              </w:rPr>
            </w:pPr>
          </w:p>
        </w:tc>
      </w:tr>
      <w:tr w:rsidR="00E7329F" w:rsidTr="000E3142">
        <w:trPr>
          <w:trHeight w:val="311"/>
        </w:trPr>
        <w:tc>
          <w:tcPr>
            <w:tcW w:w="10279" w:type="dxa"/>
            <w:gridSpan w:val="5"/>
          </w:tcPr>
          <w:p w:rsidR="00E7329F" w:rsidRDefault="00E7329F" w:rsidP="000E3142">
            <w:pPr>
              <w:rPr>
                <w:sz w:val="24"/>
                <w:szCs w:val="24"/>
              </w:rPr>
            </w:pPr>
            <w:r>
              <w:rPr>
                <w:sz w:val="24"/>
                <w:szCs w:val="24"/>
              </w:rPr>
              <w:t>Respectfully Submitted,</w:t>
            </w:r>
          </w:p>
          <w:p w:rsidR="00E7329F" w:rsidRDefault="00E7329F" w:rsidP="000E3142">
            <w:pPr>
              <w:rPr>
                <w:sz w:val="24"/>
                <w:szCs w:val="24"/>
              </w:rPr>
            </w:pPr>
            <w:r w:rsidRPr="00B10FEF">
              <w:rPr>
                <w:i/>
                <w:sz w:val="24"/>
                <w:szCs w:val="24"/>
              </w:rPr>
              <w:t>Margaret MacLeod</w:t>
            </w:r>
            <w:r>
              <w:rPr>
                <w:sz w:val="24"/>
                <w:szCs w:val="24"/>
              </w:rPr>
              <w:t xml:space="preserve"> – Sunday School Cradle Roll</w:t>
            </w:r>
          </w:p>
          <w:p w:rsidR="00E7329F" w:rsidRDefault="00E7329F" w:rsidP="000E3142">
            <w:pPr>
              <w:rPr>
                <w:sz w:val="24"/>
                <w:szCs w:val="24"/>
              </w:rPr>
            </w:pPr>
          </w:p>
          <w:p w:rsidR="00E7329F" w:rsidRPr="00FC3313" w:rsidRDefault="00E7329F" w:rsidP="000E3142">
            <w:pPr>
              <w:pStyle w:val="Heading1"/>
              <w:jc w:val="center"/>
              <w:outlineLvl w:val="0"/>
              <w:rPr>
                <w:color w:val="auto"/>
              </w:rPr>
            </w:pPr>
            <w:bookmarkStart w:id="10" w:name="_Toc444623208"/>
            <w:r w:rsidRPr="00FC3313">
              <w:rPr>
                <w:color w:val="auto"/>
              </w:rPr>
              <w:t xml:space="preserve">Choir Report </w:t>
            </w:r>
            <w:r>
              <w:rPr>
                <w:color w:val="auto"/>
              </w:rPr>
              <w:t>2015</w:t>
            </w:r>
            <w:bookmarkEnd w:id="10"/>
          </w:p>
          <w:p w:rsidR="00E7329F" w:rsidRDefault="00E7329F" w:rsidP="000E3142">
            <w:pPr>
              <w:jc w:val="center"/>
            </w:pPr>
          </w:p>
          <w:p w:rsidR="00E7329F" w:rsidRDefault="00E7329F" w:rsidP="000E3142">
            <w:pPr>
              <w:jc w:val="both"/>
            </w:pPr>
            <w:r>
              <w:t>We, as a small congregation have been active with special services throughout the year.</w:t>
            </w:r>
          </w:p>
          <w:p w:rsidR="00E7329F" w:rsidRDefault="00E7329F" w:rsidP="000E3142">
            <w:pPr>
              <w:jc w:val="both"/>
            </w:pPr>
            <w:r>
              <w:t>For our anniversary service we had Kim Little and her students entertain us with their gift of voice and music.</w:t>
            </w:r>
          </w:p>
          <w:p w:rsidR="00E7329F" w:rsidRDefault="00E7329F" w:rsidP="000E3142">
            <w:pPr>
              <w:jc w:val="both"/>
            </w:pPr>
            <w:r>
              <w:t>This year we celebrated St. Andrew’s Day.  We were encouraged to wear some article of tartan.  We had Paul Villeneuve as a soloist and Brenna Villeneuve, Cadence MacIntosh, Ian MacLeod and Ashley MacLeod-McRae delight us with their violin music.</w:t>
            </w:r>
          </w:p>
          <w:p w:rsidR="00E7329F" w:rsidRDefault="00E7329F" w:rsidP="000E3142">
            <w:pPr>
              <w:jc w:val="both"/>
            </w:pPr>
            <w:r>
              <w:t>On Christmas Eve our service was conducted by James Prevost with readings done by members of the congregation.  Special music was provided by Paul, Brenna, Cadence and Ashley.</w:t>
            </w:r>
          </w:p>
          <w:p w:rsidR="00E7329F" w:rsidRDefault="00E7329F" w:rsidP="000E3142">
            <w:pPr>
              <w:jc w:val="both"/>
            </w:pPr>
            <w:r>
              <w:t>During the year Rev Julia Apps-Douglas and Eileen Campbell conducted worship services in the Maxville Manor.</w:t>
            </w:r>
          </w:p>
          <w:p w:rsidR="00E7329F" w:rsidRDefault="00E7329F" w:rsidP="000E3142">
            <w:pPr>
              <w:jc w:val="both"/>
            </w:pPr>
            <w:r>
              <w:t>A warm thank-you is extended to our choir members and anyone who has helped with the choir in the past year.</w:t>
            </w:r>
          </w:p>
          <w:p w:rsidR="00E7329F" w:rsidRDefault="00E7329F" w:rsidP="000E3142"/>
          <w:p w:rsidR="00E7329F" w:rsidRDefault="00E7329F" w:rsidP="000E3142">
            <w:r>
              <w:t>Respectfully submitted.</w:t>
            </w:r>
          </w:p>
          <w:p w:rsidR="00E7329F" w:rsidRPr="00986DA0" w:rsidRDefault="00E7329F" w:rsidP="000E3142">
            <w:pPr>
              <w:rPr>
                <w:i/>
              </w:rPr>
            </w:pPr>
            <w:r w:rsidRPr="00986DA0">
              <w:rPr>
                <w:i/>
              </w:rPr>
              <w:t>Catherine Gauthier, President</w:t>
            </w:r>
          </w:p>
          <w:p w:rsidR="00E7329F" w:rsidRPr="00986DA0" w:rsidRDefault="00E7329F" w:rsidP="000E3142">
            <w:pPr>
              <w:rPr>
                <w:i/>
              </w:rPr>
            </w:pPr>
            <w:r w:rsidRPr="00986DA0">
              <w:rPr>
                <w:i/>
              </w:rPr>
              <w:t>Eileen Campbell, Secretary</w:t>
            </w:r>
          </w:p>
          <w:p w:rsidR="00E7329F" w:rsidRPr="00C14E95" w:rsidRDefault="00E7329F" w:rsidP="000E3142">
            <w:pPr>
              <w:rPr>
                <w:rFonts w:cstheme="minorHAnsi"/>
                <w:sz w:val="24"/>
                <w:szCs w:val="24"/>
              </w:rPr>
            </w:pPr>
          </w:p>
          <w:p w:rsidR="00E7329F" w:rsidRPr="008B21DD" w:rsidRDefault="00E7329F" w:rsidP="000E3142">
            <w:pPr>
              <w:rPr>
                <w:sz w:val="24"/>
                <w:szCs w:val="24"/>
              </w:rPr>
            </w:pPr>
          </w:p>
        </w:tc>
      </w:tr>
    </w:tbl>
    <w:p w:rsidR="005D070C" w:rsidRDefault="005D070C" w:rsidP="000A3A23">
      <w:pPr>
        <w:pStyle w:val="Heading1"/>
        <w:jc w:val="center"/>
        <w:rPr>
          <w:color w:val="auto"/>
        </w:rPr>
      </w:pPr>
      <w:bookmarkStart w:id="11" w:name="_Toc444623209"/>
      <w:r w:rsidRPr="005D070C">
        <w:rPr>
          <w:color w:val="auto"/>
        </w:rPr>
        <w:lastRenderedPageBreak/>
        <w:t>Board of Managers Report</w:t>
      </w:r>
      <w:r w:rsidR="00461D7C">
        <w:rPr>
          <w:color w:val="auto"/>
        </w:rPr>
        <w:t xml:space="preserve"> 2015</w:t>
      </w:r>
      <w:bookmarkEnd w:id="11"/>
    </w:p>
    <w:p w:rsidR="00E7329F" w:rsidRDefault="00E7329F" w:rsidP="00690AB3">
      <w:pPr>
        <w:jc w:val="both"/>
      </w:pPr>
    </w:p>
    <w:p w:rsidR="00690AB3" w:rsidRPr="00690AB3" w:rsidRDefault="00690AB3" w:rsidP="00690AB3">
      <w:pPr>
        <w:jc w:val="both"/>
      </w:pPr>
      <w:r w:rsidRPr="00690AB3">
        <w:t xml:space="preserve">The Board of Managers held </w:t>
      </w:r>
      <w:r w:rsidR="00B66084">
        <w:t>9</w:t>
      </w:r>
      <w:r w:rsidRPr="00690AB3">
        <w:t xml:space="preserve"> meetings through-out the </w:t>
      </w:r>
      <w:r w:rsidR="00FD5CFC">
        <w:t>2015</w:t>
      </w:r>
      <w:r w:rsidRPr="00690AB3">
        <w:t xml:space="preserve"> year.  </w:t>
      </w:r>
      <w:r w:rsidR="004733B8">
        <w:t>Heather McIntosh</w:t>
      </w:r>
      <w:r w:rsidRPr="00690AB3">
        <w:t xml:space="preserve"> </w:t>
      </w:r>
      <w:r w:rsidR="00D634BB">
        <w:t xml:space="preserve">acted as </w:t>
      </w:r>
      <w:r w:rsidRPr="00690AB3">
        <w:t xml:space="preserve">chairperson </w:t>
      </w:r>
      <w:r w:rsidR="00D634BB">
        <w:t xml:space="preserve">at the beginning of the year </w:t>
      </w:r>
      <w:r w:rsidRPr="00690AB3">
        <w:t xml:space="preserve">and in March, </w:t>
      </w:r>
      <w:r w:rsidR="004733B8">
        <w:t>James Prevost was voted in as Chairperson for the new board</w:t>
      </w:r>
      <w:r w:rsidRPr="00690AB3">
        <w:t xml:space="preserve">.  </w:t>
      </w:r>
      <w:r w:rsidR="007872F3" w:rsidRPr="00690AB3">
        <w:t>We extend</w:t>
      </w:r>
      <w:r w:rsidRPr="00690AB3">
        <w:t xml:space="preserve"> our thanks to </w:t>
      </w:r>
      <w:r w:rsidR="004733B8">
        <w:t>Heather</w:t>
      </w:r>
      <w:r w:rsidRPr="00690AB3">
        <w:t xml:space="preserve"> for </w:t>
      </w:r>
      <w:r w:rsidR="00D634BB">
        <w:t>her</w:t>
      </w:r>
      <w:r w:rsidRPr="00690AB3">
        <w:t xml:space="preserve"> leadership while on the board.  </w:t>
      </w:r>
      <w:r w:rsidR="002469AA">
        <w:t xml:space="preserve">Thank you to outgoing BOM member Martha Maclean. </w:t>
      </w:r>
      <w:r w:rsidRPr="00690AB3">
        <w:t xml:space="preserve">In March, </w:t>
      </w:r>
      <w:r w:rsidR="004733B8">
        <w:t xml:space="preserve">Jean-Guy </w:t>
      </w:r>
      <w:proofErr w:type="spellStart"/>
      <w:r w:rsidR="004733B8">
        <w:t>G</w:t>
      </w:r>
      <w:r w:rsidR="00D81583">
        <w:t>au</w:t>
      </w:r>
      <w:r w:rsidR="004733B8">
        <w:t>dreau</w:t>
      </w:r>
      <w:proofErr w:type="spellEnd"/>
      <w:r w:rsidRPr="00690AB3">
        <w:t xml:space="preserve">, </w:t>
      </w:r>
      <w:r w:rsidR="004733B8">
        <w:t>Doris MacIntosh</w:t>
      </w:r>
      <w:r w:rsidRPr="00690AB3">
        <w:t xml:space="preserve"> and </w:t>
      </w:r>
      <w:r w:rsidR="004733B8">
        <w:t>James Prevost</w:t>
      </w:r>
      <w:r w:rsidRPr="00690AB3">
        <w:t xml:space="preserve"> began their 3 year term</w:t>
      </w:r>
      <w:r w:rsidR="002469AA">
        <w:t>s of service</w:t>
      </w:r>
      <w:r w:rsidRPr="00690AB3">
        <w:t xml:space="preserve"> on the board.</w:t>
      </w:r>
    </w:p>
    <w:p w:rsidR="0026779F" w:rsidRDefault="00F42D68" w:rsidP="00690AB3">
      <w:pPr>
        <w:jc w:val="both"/>
      </w:pPr>
      <w:r>
        <w:t>It was a busy</w:t>
      </w:r>
      <w:r w:rsidR="000F7C84">
        <w:t xml:space="preserve"> year </w:t>
      </w:r>
      <w:r w:rsidR="00E64EC2">
        <w:t>for Church and hall repairs and maintenance</w:t>
      </w:r>
      <w:r w:rsidR="000F7C84">
        <w:t xml:space="preserve">.   </w:t>
      </w:r>
      <w:r>
        <w:t xml:space="preserve">A </w:t>
      </w:r>
      <w:r w:rsidR="00E64EC2">
        <w:t>few</w:t>
      </w:r>
      <w:r w:rsidR="0026779F">
        <w:t xml:space="preserve"> of the tasks </w:t>
      </w:r>
      <w:r w:rsidR="005967B4">
        <w:t>completed</w:t>
      </w:r>
      <w:r>
        <w:t xml:space="preserve"> include:</w:t>
      </w:r>
    </w:p>
    <w:p w:rsidR="006171AA" w:rsidRDefault="006171AA" w:rsidP="0026779F">
      <w:pPr>
        <w:pStyle w:val="ListParagraph"/>
        <w:numPr>
          <w:ilvl w:val="0"/>
          <w:numId w:val="12"/>
        </w:numPr>
        <w:jc w:val="both"/>
      </w:pPr>
      <w:r>
        <w:t>Successful congregational spring cleanup day.  Thanks to all participating.</w:t>
      </w:r>
    </w:p>
    <w:p w:rsidR="0026779F" w:rsidRDefault="000F7C84" w:rsidP="0026779F">
      <w:pPr>
        <w:pStyle w:val="ListParagraph"/>
        <w:numPr>
          <w:ilvl w:val="0"/>
          <w:numId w:val="12"/>
        </w:numPr>
        <w:jc w:val="both"/>
      </w:pPr>
      <w:r>
        <w:t xml:space="preserve">Thank you to Audrey </w:t>
      </w:r>
      <w:proofErr w:type="spellStart"/>
      <w:r>
        <w:t>Ma</w:t>
      </w:r>
      <w:r w:rsidR="00E16F5B">
        <w:t>c</w:t>
      </w:r>
      <w:r>
        <w:t>Queen</w:t>
      </w:r>
      <w:proofErr w:type="spellEnd"/>
      <w:r>
        <w:t xml:space="preserve"> for re-finishing the Church front doors</w:t>
      </w:r>
      <w:r w:rsidR="00CB2906">
        <w:t>.</w:t>
      </w:r>
    </w:p>
    <w:p w:rsidR="00CB2906" w:rsidRDefault="00CB2906" w:rsidP="0026779F">
      <w:pPr>
        <w:pStyle w:val="ListParagraph"/>
        <w:numPr>
          <w:ilvl w:val="0"/>
          <w:numId w:val="12"/>
        </w:numPr>
        <w:jc w:val="both"/>
      </w:pPr>
      <w:r>
        <w:t>Water samples have been taken for testing and have passed the testing process.</w:t>
      </w:r>
    </w:p>
    <w:p w:rsidR="00E16F5B" w:rsidRPr="00E16F5B" w:rsidRDefault="00E16F5B" w:rsidP="00E16F5B">
      <w:pPr>
        <w:pStyle w:val="ListParagraph"/>
        <w:numPr>
          <w:ilvl w:val="0"/>
          <w:numId w:val="12"/>
        </w:numPr>
        <w:jc w:val="both"/>
      </w:pPr>
      <w:r w:rsidRPr="00E16F5B">
        <w:t>Issues with the plumbing in the hall were resolved.  Thanks to Rolland Plumbing and Heating.</w:t>
      </w:r>
    </w:p>
    <w:p w:rsidR="00E16F5B" w:rsidRPr="00E16F5B" w:rsidRDefault="00E16F5B" w:rsidP="00E16F5B">
      <w:pPr>
        <w:pStyle w:val="ListParagraph"/>
        <w:numPr>
          <w:ilvl w:val="0"/>
          <w:numId w:val="12"/>
        </w:numPr>
        <w:jc w:val="both"/>
      </w:pPr>
      <w:r w:rsidRPr="00E16F5B">
        <w:t>Issues with the electrical systems in the Church were resolved. Thanks to McDonald’s Electric.</w:t>
      </w:r>
    </w:p>
    <w:p w:rsidR="0026779F" w:rsidRDefault="0026779F" w:rsidP="0026779F">
      <w:pPr>
        <w:pStyle w:val="ListParagraph"/>
        <w:numPr>
          <w:ilvl w:val="0"/>
          <w:numId w:val="12"/>
        </w:numPr>
        <w:jc w:val="both"/>
      </w:pPr>
      <w:r>
        <w:t>A new vacuum and a new printer were purchased</w:t>
      </w:r>
      <w:r w:rsidR="00CB2906">
        <w:t>.</w:t>
      </w:r>
    </w:p>
    <w:p w:rsidR="00E16F5B" w:rsidRPr="00E16F5B" w:rsidRDefault="00E16F5B" w:rsidP="00E16F5B">
      <w:pPr>
        <w:pStyle w:val="ListParagraph"/>
        <w:numPr>
          <w:ilvl w:val="0"/>
          <w:numId w:val="12"/>
        </w:numPr>
        <w:jc w:val="both"/>
      </w:pPr>
      <w:r w:rsidRPr="00E16F5B">
        <w:t>The children’s area in the church has proved to be very popular.   The children are glad to have this place.</w:t>
      </w:r>
    </w:p>
    <w:p w:rsidR="00E16F5B" w:rsidRPr="00E16F5B" w:rsidRDefault="00E16F5B" w:rsidP="00E16F5B">
      <w:pPr>
        <w:pStyle w:val="ListParagraph"/>
        <w:numPr>
          <w:ilvl w:val="0"/>
          <w:numId w:val="12"/>
        </w:numPr>
        <w:jc w:val="both"/>
      </w:pPr>
      <w:r w:rsidRPr="00E16F5B">
        <w:t>The 2</w:t>
      </w:r>
      <w:r w:rsidRPr="00E16F5B">
        <w:rPr>
          <w:vertAlign w:val="superscript"/>
        </w:rPr>
        <w:t>nd</w:t>
      </w:r>
      <w:r w:rsidRPr="00E16F5B">
        <w:t xml:space="preserve"> from last middle pew in the church was removed but the 3rd pew left to allow an open space.</w:t>
      </w:r>
    </w:p>
    <w:p w:rsidR="00E16F5B" w:rsidRPr="00E16F5B" w:rsidRDefault="00E16F5B" w:rsidP="00E16F5B">
      <w:pPr>
        <w:pStyle w:val="ListParagraph"/>
        <w:numPr>
          <w:ilvl w:val="0"/>
          <w:numId w:val="12"/>
        </w:numPr>
        <w:jc w:val="both"/>
      </w:pPr>
      <w:r w:rsidRPr="00E16F5B">
        <w:t>Pioneer cemetery work has been completed.  Thanks to Doris MacIntosh for beautifying the location.</w:t>
      </w:r>
    </w:p>
    <w:p w:rsidR="00E16F5B" w:rsidRPr="00E16F5B" w:rsidRDefault="00E16F5B" w:rsidP="00E16F5B">
      <w:pPr>
        <w:pStyle w:val="ListParagraph"/>
        <w:numPr>
          <w:ilvl w:val="0"/>
          <w:numId w:val="12"/>
        </w:numPr>
        <w:jc w:val="both"/>
      </w:pPr>
      <w:r w:rsidRPr="00E16F5B">
        <w:t>Additional temporary lighting was purchased and installed for the summer social by BOM members.</w:t>
      </w:r>
    </w:p>
    <w:p w:rsidR="00690AB3" w:rsidRDefault="000F7C84" w:rsidP="00690AB3">
      <w:pPr>
        <w:jc w:val="both"/>
      </w:pPr>
      <w:r>
        <w:t xml:space="preserve">Finalization of the re-zoning of the new cemetery land was completed with MPAC.   Laurie Arkinstall worked diligently on this task to its completion. </w:t>
      </w:r>
      <w:r w:rsidR="00CB2906">
        <w:t xml:space="preserve">  The church </w:t>
      </w:r>
      <w:r w:rsidR="00E16F5B">
        <w:t>has been</w:t>
      </w:r>
      <w:r w:rsidR="00CB2906">
        <w:t xml:space="preserve"> reimbursed for the taxes paid on the land.</w:t>
      </w:r>
    </w:p>
    <w:p w:rsidR="000F7C84" w:rsidRDefault="000F7C84" w:rsidP="00690AB3">
      <w:pPr>
        <w:jc w:val="both"/>
      </w:pPr>
      <w:r>
        <w:t>A new special event called the Blessing of the Bikes was organized by Andre Jean-Louis</w:t>
      </w:r>
      <w:r w:rsidR="00CB2906">
        <w:t xml:space="preserve"> and enjoyed by all</w:t>
      </w:r>
      <w:r>
        <w:t xml:space="preserve">.   </w:t>
      </w:r>
    </w:p>
    <w:p w:rsidR="00FC4167" w:rsidRPr="00FC4167" w:rsidRDefault="00FC4167" w:rsidP="00FC4167">
      <w:pPr>
        <w:jc w:val="both"/>
        <w:rPr>
          <w:color w:val="FF0000"/>
        </w:rPr>
      </w:pPr>
      <w:r w:rsidRPr="00FC4167">
        <w:t xml:space="preserve">Shawn MacLeod has been attending the BOM meetings as a representative of the Cemetery Committee. </w:t>
      </w:r>
      <w:r w:rsidRPr="00874D6A">
        <w:t xml:space="preserve">This has </w:t>
      </w:r>
      <w:r w:rsidRPr="00FC4167">
        <w:t>helped improve communication between the two committees.</w:t>
      </w:r>
    </w:p>
    <w:p w:rsidR="008F0E5C" w:rsidRPr="008F0E5C" w:rsidRDefault="008F0E5C" w:rsidP="008F0E5C">
      <w:pPr>
        <w:jc w:val="both"/>
      </w:pPr>
      <w:r w:rsidRPr="008F0E5C">
        <w:t>Dona Addison retired as Caretaker on December 31, 2015.  An updated job description has been written and the caretaker position has been accepted by Allison Macleod.   Thank you to Dona for all the great work over the years.</w:t>
      </w:r>
    </w:p>
    <w:p w:rsidR="00D62571" w:rsidRDefault="000F415C" w:rsidP="00690AB3">
      <w:pPr>
        <w:jc w:val="both"/>
      </w:pPr>
      <w:r>
        <w:t xml:space="preserve">Quotes were obtained for the </w:t>
      </w:r>
      <w:r w:rsidR="0026779F">
        <w:t xml:space="preserve">following 2 major </w:t>
      </w:r>
      <w:r w:rsidR="00C82E44">
        <w:t xml:space="preserve">capital </w:t>
      </w:r>
      <w:r w:rsidR="0026779F">
        <w:t>projects</w:t>
      </w:r>
      <w:r w:rsidR="008F0E5C">
        <w:t xml:space="preserve"> planned</w:t>
      </w:r>
      <w:r w:rsidR="0026779F">
        <w:t xml:space="preserve"> for the Church</w:t>
      </w:r>
      <w:r w:rsidR="008F0E5C">
        <w:t xml:space="preserve"> in 2016</w:t>
      </w:r>
      <w:r w:rsidR="007872F3">
        <w:t>:</w:t>
      </w:r>
    </w:p>
    <w:p w:rsidR="0026779F" w:rsidRDefault="0026779F" w:rsidP="0026779F">
      <w:pPr>
        <w:pStyle w:val="ListParagraph"/>
        <w:numPr>
          <w:ilvl w:val="0"/>
          <w:numId w:val="11"/>
        </w:numPr>
        <w:jc w:val="both"/>
      </w:pPr>
      <w:r>
        <w:t xml:space="preserve">The Church roof and the steeple are showing signs of rust and need </w:t>
      </w:r>
      <w:r w:rsidR="008F0E5C">
        <w:t xml:space="preserve">repair and </w:t>
      </w:r>
      <w:r>
        <w:t>to be painted.  A quote has been received to complete the work and the BOM has decided to proceed with this work in the Spring of 2016</w:t>
      </w:r>
    </w:p>
    <w:p w:rsidR="0026779F" w:rsidRPr="00690AB3" w:rsidRDefault="0026779F" w:rsidP="0026779F">
      <w:pPr>
        <w:pStyle w:val="ListParagraph"/>
        <w:numPr>
          <w:ilvl w:val="0"/>
          <w:numId w:val="11"/>
        </w:numPr>
        <w:jc w:val="both"/>
      </w:pPr>
      <w:r>
        <w:t xml:space="preserve">A need was identified to repair the plasterwork for the church ceiling and walls.  Quotes were obtained from 3 contractors for the work and the BOM held a special Congregational meeting on December 6, 2015 to review and discuss the proposal.   A decision has been made by the BOM to award the contract to Plantagenet Workshop to complete required work to repair the plasterwork, repaint the church interior and restore the woodwork.  The work </w:t>
      </w:r>
      <w:r w:rsidR="00410F5E">
        <w:t>commenced</w:t>
      </w:r>
      <w:r>
        <w:t xml:space="preserve"> in January 2016 and will be completed </w:t>
      </w:r>
      <w:r w:rsidR="00410F5E">
        <w:t>in February</w:t>
      </w:r>
      <w:r>
        <w:t>.</w:t>
      </w:r>
      <w:r w:rsidR="0033315E">
        <w:t xml:space="preserve">  </w:t>
      </w:r>
      <w:r>
        <w:t>The ceiling fans in the church will also be replaced at the same time the church is being painted.</w:t>
      </w:r>
    </w:p>
    <w:p w:rsidR="00690AB3" w:rsidRPr="00690AB3" w:rsidRDefault="00EE2190" w:rsidP="00690AB3">
      <w:pPr>
        <w:jc w:val="both"/>
      </w:pPr>
      <w:r>
        <w:t>Thanks to our Board of Managers</w:t>
      </w:r>
      <w:r w:rsidR="00690AB3" w:rsidRPr="00690AB3">
        <w:t>, who donate their time, talents and resour</w:t>
      </w:r>
      <w:r w:rsidR="00D62571">
        <w:t xml:space="preserve">ces towards keeping this Church, the hall </w:t>
      </w:r>
      <w:r w:rsidR="00690AB3" w:rsidRPr="00690AB3">
        <w:t>and the surrounding grounds a beautiful and intricate part of this community.</w:t>
      </w:r>
    </w:p>
    <w:p w:rsidR="00690AB3" w:rsidRPr="00690AB3" w:rsidRDefault="00690AB3" w:rsidP="001D0CDD">
      <w:pPr>
        <w:spacing w:after="0"/>
        <w:jc w:val="both"/>
      </w:pPr>
      <w:r w:rsidRPr="00690AB3">
        <w:t>Respectfully submitted by,</w:t>
      </w:r>
    </w:p>
    <w:p w:rsidR="00690AB3" w:rsidRPr="00C82E44" w:rsidRDefault="00B14FC3" w:rsidP="001D0CDD">
      <w:pPr>
        <w:spacing w:after="0"/>
        <w:jc w:val="both"/>
        <w:rPr>
          <w:i/>
        </w:rPr>
      </w:pPr>
      <w:r w:rsidRPr="00C82E44">
        <w:rPr>
          <w:i/>
        </w:rPr>
        <w:t>James Prevost</w:t>
      </w:r>
      <w:r w:rsidR="001D0CDD" w:rsidRPr="00C82E44">
        <w:rPr>
          <w:i/>
        </w:rPr>
        <w:t>, Chairperson</w:t>
      </w:r>
    </w:p>
    <w:p w:rsidR="00B14FC3" w:rsidRDefault="001D0CDD" w:rsidP="00592233">
      <w:pPr>
        <w:spacing w:after="0"/>
        <w:jc w:val="both"/>
      </w:pPr>
      <w:r w:rsidRPr="00C82E44">
        <w:rPr>
          <w:i/>
        </w:rPr>
        <w:t xml:space="preserve">Myrna </w:t>
      </w:r>
      <w:proofErr w:type="spellStart"/>
      <w:r w:rsidRPr="00C82E44">
        <w:rPr>
          <w:i/>
        </w:rPr>
        <w:t>Ladouceur</w:t>
      </w:r>
      <w:proofErr w:type="spellEnd"/>
      <w:r w:rsidRPr="00C82E44">
        <w:rPr>
          <w:i/>
        </w:rPr>
        <w:t>, Secretary</w:t>
      </w:r>
      <w:r w:rsidR="00B14FC3">
        <w:br w:type="page"/>
      </w:r>
    </w:p>
    <w:p w:rsidR="00663436" w:rsidRDefault="002A65A9" w:rsidP="002A65A9">
      <w:pPr>
        <w:pStyle w:val="Heading1"/>
        <w:jc w:val="center"/>
        <w:rPr>
          <w:color w:val="auto"/>
        </w:rPr>
      </w:pPr>
      <w:bookmarkStart w:id="12" w:name="_Toc444623210"/>
      <w:r w:rsidRPr="002A65A9">
        <w:rPr>
          <w:color w:val="auto"/>
        </w:rPr>
        <w:lastRenderedPageBreak/>
        <w:t>Kenyon W.M.S. Report</w:t>
      </w:r>
      <w:r w:rsidR="009B2F4A">
        <w:rPr>
          <w:color w:val="auto"/>
        </w:rPr>
        <w:t xml:space="preserve"> </w:t>
      </w:r>
      <w:r w:rsidR="00FD5CFC">
        <w:rPr>
          <w:color w:val="auto"/>
        </w:rPr>
        <w:t>2015</w:t>
      </w:r>
      <w:bookmarkEnd w:id="12"/>
    </w:p>
    <w:p w:rsidR="009B2F4A" w:rsidRPr="009B2F4A" w:rsidRDefault="009B2F4A" w:rsidP="009B2F4A"/>
    <w:p w:rsidR="00AA2433" w:rsidRPr="00AA2433" w:rsidRDefault="00AA2433" w:rsidP="00AA2433">
      <w:pPr>
        <w:jc w:val="both"/>
        <w:rPr>
          <w:rFonts w:cstheme="minorHAnsi"/>
        </w:rPr>
      </w:pPr>
      <w:r w:rsidRPr="00AA2433">
        <w:rPr>
          <w:rFonts w:cstheme="minorHAnsi"/>
        </w:rPr>
        <w:t xml:space="preserve">Each of our meetings </w:t>
      </w:r>
      <w:proofErr w:type="gramStart"/>
      <w:r w:rsidRPr="00AA2433">
        <w:rPr>
          <w:rFonts w:cstheme="minorHAnsi"/>
        </w:rPr>
        <w:t>start</w:t>
      </w:r>
      <w:proofErr w:type="gramEnd"/>
      <w:r w:rsidRPr="00AA2433">
        <w:rPr>
          <w:rFonts w:cstheme="minorHAnsi"/>
        </w:rPr>
        <w:t xml:space="preserve"> with a luncheon provided by the ladies who meet. </w:t>
      </w:r>
      <w:r>
        <w:rPr>
          <w:rFonts w:cstheme="minorHAnsi"/>
        </w:rPr>
        <w:t xml:space="preserve"> </w:t>
      </w:r>
      <w:r w:rsidRPr="00AA2433">
        <w:rPr>
          <w:rFonts w:cstheme="minorHAnsi"/>
        </w:rPr>
        <w:t xml:space="preserve">In January, we held our annual meeting. At this meeting it was decided to have meetings from April – June and from September – December, as well as participating in the World Day of Prayer service in March. We had special services at Easter and Thanksgiving, using the services set out in the Glad Tidings. We followed the studies presented in them as well; studying Social Justice and Human Trafficking. In June we talked about some of the missionaries we support and what they are doing in their respective jobs. Members led in devotions and a variety of readings. We were glad to have Eileen accompany us with the hymns.  </w:t>
      </w:r>
    </w:p>
    <w:p w:rsidR="00AA2433" w:rsidRPr="00AA2433" w:rsidRDefault="00AA2433" w:rsidP="00AA2433">
      <w:pPr>
        <w:jc w:val="both"/>
        <w:rPr>
          <w:rFonts w:cstheme="minorHAnsi"/>
        </w:rPr>
      </w:pPr>
      <w:r w:rsidRPr="00AA2433">
        <w:rPr>
          <w:rFonts w:cstheme="minorHAnsi"/>
        </w:rPr>
        <w:t xml:space="preserve">Several members of the church family and WMS have passed away during the year: Barbara Ewing; Marianne MacDonald, Ottawa; Catherine </w:t>
      </w:r>
      <w:proofErr w:type="spellStart"/>
      <w:r w:rsidRPr="00AA2433">
        <w:rPr>
          <w:rFonts w:cstheme="minorHAnsi"/>
        </w:rPr>
        <w:t>McIlwain</w:t>
      </w:r>
      <w:proofErr w:type="spellEnd"/>
      <w:r w:rsidRPr="00AA2433">
        <w:rPr>
          <w:rFonts w:cstheme="minorHAnsi"/>
        </w:rPr>
        <w:t xml:space="preserve"> and Bertie MacCrimmon. Annabelle had tributes to these faithful ladies. We were blessed to receive a generous donation from Kathleen Phillips’ estate.</w:t>
      </w:r>
    </w:p>
    <w:p w:rsidR="00AA2433" w:rsidRPr="00AA2433" w:rsidRDefault="00AA2433" w:rsidP="00AA2433">
      <w:pPr>
        <w:jc w:val="both"/>
        <w:rPr>
          <w:rFonts w:cstheme="minorHAnsi"/>
        </w:rPr>
      </w:pPr>
      <w:r w:rsidRPr="00AA2433">
        <w:rPr>
          <w:rFonts w:cstheme="minorHAnsi"/>
        </w:rPr>
        <w:t>The Roll Call was answered with verses from scripture using special words which we are given beforehand. There were 537 visits to the sick. Average attendance was 10 members per meeting. We had 10 subscriptions for Glad Tidings.</w:t>
      </w:r>
    </w:p>
    <w:p w:rsidR="00AA2433" w:rsidRPr="00AA2433" w:rsidRDefault="00AA2433" w:rsidP="00AA2433">
      <w:pPr>
        <w:jc w:val="both"/>
        <w:rPr>
          <w:rFonts w:cstheme="minorHAnsi"/>
        </w:rPr>
      </w:pPr>
      <w:r w:rsidRPr="00AA2433">
        <w:rPr>
          <w:rFonts w:cstheme="minorHAnsi"/>
        </w:rPr>
        <w:t>Annabelle sent out 60 cards and letters for birthdays, sympathy and get well. We shared our special luncheons with some of the bachelors in the area.</w:t>
      </w:r>
    </w:p>
    <w:p w:rsidR="000418E2" w:rsidRDefault="00AA2433" w:rsidP="00AA2433">
      <w:pPr>
        <w:spacing w:after="0"/>
        <w:jc w:val="both"/>
        <w:rPr>
          <w:rFonts w:cstheme="minorHAnsi"/>
        </w:rPr>
      </w:pPr>
      <w:r w:rsidRPr="00AA2433">
        <w:rPr>
          <w:rFonts w:cstheme="minorHAnsi"/>
        </w:rPr>
        <w:t>Thank you all for participating in the meetings in our service to God and mission</w:t>
      </w:r>
    </w:p>
    <w:p w:rsidR="00AA2433" w:rsidRDefault="00AA2433" w:rsidP="00AA2433">
      <w:pPr>
        <w:spacing w:after="0"/>
        <w:rPr>
          <w:rFonts w:cstheme="minorHAnsi"/>
        </w:rPr>
      </w:pPr>
    </w:p>
    <w:p w:rsidR="009B2F4A" w:rsidRPr="009B2F4A" w:rsidRDefault="009B2F4A" w:rsidP="006B41B0">
      <w:pPr>
        <w:spacing w:after="0"/>
        <w:rPr>
          <w:rFonts w:cstheme="minorHAnsi"/>
        </w:rPr>
      </w:pPr>
      <w:r w:rsidRPr="009B2F4A">
        <w:rPr>
          <w:rFonts w:cstheme="minorHAnsi"/>
        </w:rPr>
        <w:t>Respectfully submitted,</w:t>
      </w:r>
    </w:p>
    <w:p w:rsidR="009B2F4A" w:rsidRPr="009B2F4A" w:rsidRDefault="009B2F4A" w:rsidP="006B41B0">
      <w:pPr>
        <w:spacing w:after="0"/>
        <w:rPr>
          <w:rFonts w:cstheme="minorHAnsi"/>
        </w:rPr>
      </w:pPr>
      <w:r w:rsidRPr="00361AD6">
        <w:rPr>
          <w:rFonts w:cstheme="minorHAnsi"/>
          <w:i/>
        </w:rPr>
        <w:t>Lynda Heinsma</w:t>
      </w:r>
      <w:r w:rsidRPr="009B2F4A">
        <w:rPr>
          <w:rFonts w:cstheme="minorHAnsi"/>
        </w:rPr>
        <w:t xml:space="preserve"> </w:t>
      </w:r>
      <w:r w:rsidR="00361AD6">
        <w:rPr>
          <w:rFonts w:cstheme="minorHAnsi"/>
        </w:rPr>
        <w:t xml:space="preserve">, </w:t>
      </w:r>
      <w:r w:rsidRPr="009B2F4A">
        <w:rPr>
          <w:rFonts w:cstheme="minorHAnsi"/>
        </w:rPr>
        <w:t>Secretary</w:t>
      </w:r>
    </w:p>
    <w:p w:rsidR="00313C64" w:rsidRDefault="00313C64" w:rsidP="00BD0EA8">
      <w:pPr>
        <w:jc w:val="center"/>
        <w:rPr>
          <w:rFonts w:ascii="Times New Roman" w:hAnsi="Times New Roman" w:cs="Times New Roman"/>
          <w:b/>
          <w:sz w:val="28"/>
          <w:szCs w:val="28"/>
        </w:rPr>
      </w:pPr>
      <w:r>
        <w:rPr>
          <w:rFonts w:ascii="Times New Roman" w:hAnsi="Times New Roman" w:cs="Times New Roman"/>
          <w:b/>
          <w:sz w:val="28"/>
          <w:szCs w:val="28"/>
        </w:rPr>
        <w:t>201</w:t>
      </w:r>
      <w:r w:rsidR="007F6006">
        <w:rPr>
          <w:rFonts w:ascii="Times New Roman" w:hAnsi="Times New Roman" w:cs="Times New Roman"/>
          <w:b/>
          <w:sz w:val="28"/>
          <w:szCs w:val="28"/>
        </w:rPr>
        <w:t>5</w:t>
      </w:r>
      <w:r>
        <w:rPr>
          <w:rFonts w:ascii="Times New Roman" w:hAnsi="Times New Roman" w:cs="Times New Roman"/>
          <w:b/>
          <w:sz w:val="28"/>
          <w:szCs w:val="28"/>
        </w:rPr>
        <w:t xml:space="preserve"> W.M.S. Officers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3426"/>
        <w:gridCol w:w="3427"/>
      </w:tblGrid>
      <w:tr w:rsidR="00313C64" w:rsidTr="00B103F1">
        <w:tc>
          <w:tcPr>
            <w:tcW w:w="2892" w:type="dxa"/>
          </w:tcPr>
          <w:p w:rsidR="00313C64" w:rsidRPr="00313C64" w:rsidRDefault="003377BB" w:rsidP="00BD0EA8">
            <w:pPr>
              <w:rPr>
                <w:rFonts w:cs="Times New Roman"/>
              </w:rPr>
            </w:pPr>
            <w:r>
              <w:rPr>
                <w:rFonts w:cs="Times New Roman"/>
              </w:rPr>
              <w:t xml:space="preserve">Past </w:t>
            </w:r>
            <w:r w:rsidR="00313C64" w:rsidRPr="00313C64">
              <w:rPr>
                <w:rFonts w:cs="Times New Roman"/>
              </w:rPr>
              <w:t>President</w:t>
            </w:r>
          </w:p>
        </w:tc>
        <w:tc>
          <w:tcPr>
            <w:tcW w:w="3426" w:type="dxa"/>
          </w:tcPr>
          <w:p w:rsidR="00313C64" w:rsidRPr="00313C64" w:rsidRDefault="003377BB" w:rsidP="00BD0EA8">
            <w:pPr>
              <w:rPr>
                <w:rFonts w:cs="Times New Roman"/>
              </w:rPr>
            </w:pPr>
            <w:r w:rsidRPr="00313C64">
              <w:rPr>
                <w:rFonts w:cs="Times New Roman"/>
              </w:rPr>
              <w:t>Sheila</w:t>
            </w:r>
            <w:r w:rsidR="00313C64" w:rsidRPr="00313C64">
              <w:rPr>
                <w:rFonts w:cs="Times New Roman"/>
              </w:rPr>
              <w:t xml:space="preserve"> Paterson</w:t>
            </w:r>
          </w:p>
        </w:tc>
        <w:tc>
          <w:tcPr>
            <w:tcW w:w="3427" w:type="dxa"/>
          </w:tcPr>
          <w:p w:rsidR="00313C64" w:rsidRPr="00313C64" w:rsidRDefault="00313C64" w:rsidP="00BD0EA8">
            <w:pPr>
              <w:rPr>
                <w:rFonts w:cs="Times New Roman"/>
              </w:rPr>
            </w:pPr>
            <w:r w:rsidRPr="00313C64">
              <w:rPr>
                <w:rFonts w:cs="Times New Roman"/>
              </w:rPr>
              <w:t>525-3572</w:t>
            </w:r>
          </w:p>
        </w:tc>
      </w:tr>
      <w:tr w:rsidR="003377BB" w:rsidTr="00B103F1">
        <w:tc>
          <w:tcPr>
            <w:tcW w:w="2892" w:type="dxa"/>
          </w:tcPr>
          <w:p w:rsidR="003377BB" w:rsidRPr="00313C64" w:rsidRDefault="00344AAC" w:rsidP="00BD0EA8">
            <w:pPr>
              <w:rPr>
                <w:rFonts w:cs="Times New Roman"/>
              </w:rPr>
            </w:pPr>
            <w:r>
              <w:rPr>
                <w:rFonts w:cs="Times New Roman"/>
              </w:rPr>
              <w:t>President</w:t>
            </w:r>
          </w:p>
        </w:tc>
        <w:tc>
          <w:tcPr>
            <w:tcW w:w="3426" w:type="dxa"/>
          </w:tcPr>
          <w:p w:rsidR="003377BB" w:rsidRPr="00313C64" w:rsidRDefault="00344AAC" w:rsidP="00BD0EA8">
            <w:pPr>
              <w:rPr>
                <w:rFonts w:cs="Times New Roman"/>
              </w:rPr>
            </w:pPr>
            <w:r w:rsidRPr="00313C64">
              <w:rPr>
                <w:rFonts w:cs="Times New Roman"/>
              </w:rPr>
              <w:t>Annabelle Hartrick</w:t>
            </w:r>
          </w:p>
        </w:tc>
        <w:tc>
          <w:tcPr>
            <w:tcW w:w="3427" w:type="dxa"/>
          </w:tcPr>
          <w:p w:rsidR="003377BB" w:rsidRPr="00313C64" w:rsidRDefault="00344AAC" w:rsidP="00BD0EA8">
            <w:pPr>
              <w:rPr>
                <w:rFonts w:cs="Times New Roman"/>
              </w:rPr>
            </w:pPr>
            <w:r w:rsidRPr="00313C64">
              <w:rPr>
                <w:rFonts w:cs="Times New Roman"/>
              </w:rPr>
              <w:t>527-5368</w:t>
            </w:r>
          </w:p>
        </w:tc>
      </w:tr>
      <w:tr w:rsidR="00313C64" w:rsidTr="00B103F1">
        <w:tc>
          <w:tcPr>
            <w:tcW w:w="2892" w:type="dxa"/>
          </w:tcPr>
          <w:p w:rsidR="00313C64" w:rsidRPr="00313C64" w:rsidRDefault="00313C64" w:rsidP="00BD0EA8">
            <w:pPr>
              <w:rPr>
                <w:rFonts w:cs="Times New Roman"/>
              </w:rPr>
            </w:pPr>
            <w:r w:rsidRPr="00313C64">
              <w:rPr>
                <w:rFonts w:cs="Times New Roman"/>
              </w:rPr>
              <w:t>Vice President</w:t>
            </w:r>
          </w:p>
        </w:tc>
        <w:tc>
          <w:tcPr>
            <w:tcW w:w="3426" w:type="dxa"/>
          </w:tcPr>
          <w:p w:rsidR="00313C64" w:rsidRPr="00313C64" w:rsidRDefault="00313C64" w:rsidP="00BD0EA8">
            <w:pPr>
              <w:rPr>
                <w:rFonts w:cs="Times New Roman"/>
              </w:rPr>
            </w:pPr>
          </w:p>
        </w:tc>
        <w:tc>
          <w:tcPr>
            <w:tcW w:w="3427" w:type="dxa"/>
          </w:tcPr>
          <w:p w:rsidR="00313C64" w:rsidRPr="00313C64" w:rsidRDefault="00313C64" w:rsidP="00BD0EA8">
            <w:pPr>
              <w:rPr>
                <w:rFonts w:cs="Times New Roman"/>
              </w:rPr>
            </w:pPr>
          </w:p>
        </w:tc>
      </w:tr>
      <w:tr w:rsidR="00313C64" w:rsidTr="00B103F1">
        <w:tc>
          <w:tcPr>
            <w:tcW w:w="2892" w:type="dxa"/>
          </w:tcPr>
          <w:p w:rsidR="00313C64" w:rsidRPr="00313C64" w:rsidRDefault="00313C64" w:rsidP="00BD0EA8">
            <w:pPr>
              <w:rPr>
                <w:rFonts w:cs="Times New Roman"/>
              </w:rPr>
            </w:pPr>
            <w:r w:rsidRPr="00313C64">
              <w:rPr>
                <w:rFonts w:cs="Times New Roman"/>
              </w:rPr>
              <w:t>Secretary</w:t>
            </w:r>
          </w:p>
        </w:tc>
        <w:tc>
          <w:tcPr>
            <w:tcW w:w="3426" w:type="dxa"/>
          </w:tcPr>
          <w:p w:rsidR="00313C64" w:rsidRPr="00313C64" w:rsidRDefault="00313C64" w:rsidP="00BD0EA8">
            <w:pPr>
              <w:rPr>
                <w:rFonts w:cs="Times New Roman"/>
              </w:rPr>
            </w:pPr>
            <w:r w:rsidRPr="00313C64">
              <w:rPr>
                <w:rFonts w:cs="Times New Roman"/>
              </w:rPr>
              <w:t>Lynda Heinsma</w:t>
            </w:r>
          </w:p>
        </w:tc>
        <w:tc>
          <w:tcPr>
            <w:tcW w:w="3427" w:type="dxa"/>
          </w:tcPr>
          <w:p w:rsidR="00313C64" w:rsidRPr="00313C64" w:rsidRDefault="00313C64" w:rsidP="00BD0EA8">
            <w:pPr>
              <w:rPr>
                <w:rFonts w:cs="Times New Roman"/>
              </w:rPr>
            </w:pPr>
            <w:r w:rsidRPr="00313C64">
              <w:rPr>
                <w:rFonts w:cs="Times New Roman"/>
              </w:rPr>
              <w:t>524-2299</w:t>
            </w:r>
          </w:p>
        </w:tc>
      </w:tr>
      <w:tr w:rsidR="00313C64" w:rsidTr="00B103F1">
        <w:tc>
          <w:tcPr>
            <w:tcW w:w="2892" w:type="dxa"/>
          </w:tcPr>
          <w:p w:rsidR="00313C64" w:rsidRPr="00313C64" w:rsidRDefault="00313C64" w:rsidP="00BD0EA8">
            <w:pPr>
              <w:rPr>
                <w:rFonts w:cs="Times New Roman"/>
              </w:rPr>
            </w:pPr>
            <w:r w:rsidRPr="00313C64">
              <w:rPr>
                <w:rFonts w:cs="Times New Roman"/>
              </w:rPr>
              <w:t>Treasurer</w:t>
            </w:r>
          </w:p>
        </w:tc>
        <w:tc>
          <w:tcPr>
            <w:tcW w:w="3426" w:type="dxa"/>
          </w:tcPr>
          <w:p w:rsidR="00313C64" w:rsidRPr="00313C64" w:rsidRDefault="00313C64" w:rsidP="00BD0EA8">
            <w:pPr>
              <w:rPr>
                <w:rFonts w:cs="Times New Roman"/>
              </w:rPr>
            </w:pPr>
            <w:r w:rsidRPr="00313C64">
              <w:rPr>
                <w:rFonts w:cs="Times New Roman"/>
              </w:rPr>
              <w:t>Gwen Arkinstall</w:t>
            </w:r>
          </w:p>
        </w:tc>
        <w:tc>
          <w:tcPr>
            <w:tcW w:w="3427" w:type="dxa"/>
          </w:tcPr>
          <w:p w:rsidR="00313C64" w:rsidRPr="00313C64" w:rsidRDefault="00313C64" w:rsidP="00BD0EA8">
            <w:pPr>
              <w:rPr>
                <w:rFonts w:cs="Times New Roman"/>
              </w:rPr>
            </w:pPr>
            <w:r w:rsidRPr="00313C64">
              <w:rPr>
                <w:rFonts w:cs="Times New Roman"/>
              </w:rPr>
              <w:t>526-2640</w:t>
            </w:r>
          </w:p>
        </w:tc>
      </w:tr>
      <w:tr w:rsidR="00313C64" w:rsidTr="00B103F1">
        <w:tc>
          <w:tcPr>
            <w:tcW w:w="2892" w:type="dxa"/>
          </w:tcPr>
          <w:p w:rsidR="00313C64" w:rsidRPr="00313C64" w:rsidRDefault="00313C64" w:rsidP="00BD0EA8">
            <w:pPr>
              <w:rPr>
                <w:rFonts w:cs="Times New Roman"/>
              </w:rPr>
            </w:pPr>
            <w:r w:rsidRPr="00313C64">
              <w:rPr>
                <w:rFonts w:cs="Times New Roman"/>
              </w:rPr>
              <w:t>Expense Fund Treasurer</w:t>
            </w:r>
          </w:p>
        </w:tc>
        <w:tc>
          <w:tcPr>
            <w:tcW w:w="3426" w:type="dxa"/>
          </w:tcPr>
          <w:p w:rsidR="00313C64" w:rsidRPr="00313C64" w:rsidRDefault="00313C64" w:rsidP="00BD0EA8">
            <w:pPr>
              <w:rPr>
                <w:rFonts w:cs="Times New Roman"/>
              </w:rPr>
            </w:pPr>
            <w:r w:rsidRPr="00313C64">
              <w:rPr>
                <w:rFonts w:cs="Times New Roman"/>
              </w:rPr>
              <w:t>Evelyn MacQueen</w:t>
            </w:r>
          </w:p>
        </w:tc>
        <w:tc>
          <w:tcPr>
            <w:tcW w:w="3427" w:type="dxa"/>
          </w:tcPr>
          <w:p w:rsidR="00313C64" w:rsidRPr="00313C64" w:rsidRDefault="00313C64" w:rsidP="00BD0EA8">
            <w:pPr>
              <w:rPr>
                <w:rFonts w:cs="Times New Roman"/>
              </w:rPr>
            </w:pPr>
            <w:r w:rsidRPr="00313C64">
              <w:rPr>
                <w:rFonts w:cs="Times New Roman"/>
              </w:rPr>
              <w:t>527-7758</w:t>
            </w:r>
          </w:p>
        </w:tc>
      </w:tr>
      <w:tr w:rsidR="00313C64" w:rsidTr="00B103F1">
        <w:tc>
          <w:tcPr>
            <w:tcW w:w="2892" w:type="dxa"/>
          </w:tcPr>
          <w:p w:rsidR="00313C64" w:rsidRPr="00313C64" w:rsidRDefault="00313C64" w:rsidP="00BD0EA8">
            <w:pPr>
              <w:rPr>
                <w:rFonts w:cs="Times New Roman"/>
              </w:rPr>
            </w:pPr>
            <w:r w:rsidRPr="00313C64">
              <w:rPr>
                <w:rFonts w:cs="Times New Roman"/>
              </w:rPr>
              <w:t>Friendship &amp; Service</w:t>
            </w:r>
          </w:p>
        </w:tc>
        <w:tc>
          <w:tcPr>
            <w:tcW w:w="3426" w:type="dxa"/>
          </w:tcPr>
          <w:p w:rsidR="00313C64" w:rsidRPr="00313C64" w:rsidRDefault="00313C64" w:rsidP="00BD0EA8">
            <w:pPr>
              <w:rPr>
                <w:rFonts w:cs="Times New Roman"/>
              </w:rPr>
            </w:pPr>
            <w:r w:rsidRPr="00313C64">
              <w:rPr>
                <w:rFonts w:cs="Times New Roman"/>
              </w:rPr>
              <w:t>Annabelle Hartrick</w:t>
            </w:r>
          </w:p>
        </w:tc>
        <w:tc>
          <w:tcPr>
            <w:tcW w:w="3427" w:type="dxa"/>
          </w:tcPr>
          <w:p w:rsidR="00313C64" w:rsidRPr="00313C64" w:rsidRDefault="00313C64" w:rsidP="00BD0EA8">
            <w:pPr>
              <w:rPr>
                <w:rFonts w:cs="Times New Roman"/>
              </w:rPr>
            </w:pPr>
            <w:r w:rsidRPr="00313C64">
              <w:rPr>
                <w:rFonts w:cs="Times New Roman"/>
              </w:rPr>
              <w:t>527-5368</w:t>
            </w:r>
          </w:p>
        </w:tc>
      </w:tr>
      <w:tr w:rsidR="00313C64" w:rsidTr="00B103F1">
        <w:tc>
          <w:tcPr>
            <w:tcW w:w="2892" w:type="dxa"/>
          </w:tcPr>
          <w:p w:rsidR="00313C64" w:rsidRPr="00313C64" w:rsidRDefault="00313C64" w:rsidP="00BD0EA8">
            <w:pPr>
              <w:rPr>
                <w:rFonts w:cs="Times New Roman"/>
              </w:rPr>
            </w:pPr>
            <w:r w:rsidRPr="00313C64">
              <w:rPr>
                <w:rFonts w:cs="Times New Roman"/>
              </w:rPr>
              <w:t>Publicity and Pianist</w:t>
            </w:r>
          </w:p>
        </w:tc>
        <w:tc>
          <w:tcPr>
            <w:tcW w:w="3426" w:type="dxa"/>
          </w:tcPr>
          <w:p w:rsidR="00313C64" w:rsidRPr="00313C64" w:rsidRDefault="00313C64" w:rsidP="00BD0EA8">
            <w:pPr>
              <w:rPr>
                <w:rFonts w:cs="Times New Roman"/>
              </w:rPr>
            </w:pPr>
            <w:r w:rsidRPr="00313C64">
              <w:rPr>
                <w:rFonts w:cs="Times New Roman"/>
              </w:rPr>
              <w:t>Eileen Campbell</w:t>
            </w:r>
          </w:p>
        </w:tc>
        <w:tc>
          <w:tcPr>
            <w:tcW w:w="3427" w:type="dxa"/>
          </w:tcPr>
          <w:p w:rsidR="00313C64" w:rsidRPr="00313C64" w:rsidRDefault="00313C64" w:rsidP="00BD0EA8">
            <w:pPr>
              <w:rPr>
                <w:rFonts w:cs="Times New Roman"/>
              </w:rPr>
            </w:pPr>
            <w:r w:rsidRPr="00313C64">
              <w:rPr>
                <w:rFonts w:cs="Times New Roman"/>
              </w:rPr>
              <w:t>527-5548</w:t>
            </w:r>
          </w:p>
        </w:tc>
      </w:tr>
      <w:tr w:rsidR="00313C64" w:rsidTr="00B103F1">
        <w:tc>
          <w:tcPr>
            <w:tcW w:w="2892" w:type="dxa"/>
          </w:tcPr>
          <w:p w:rsidR="00313C64" w:rsidRPr="00313C64" w:rsidRDefault="00313C64" w:rsidP="00BD0EA8">
            <w:pPr>
              <w:rPr>
                <w:rFonts w:cs="Times New Roman"/>
              </w:rPr>
            </w:pPr>
            <w:r w:rsidRPr="00313C64">
              <w:rPr>
                <w:rFonts w:cs="Times New Roman"/>
              </w:rPr>
              <w:t>Glad Tidings</w:t>
            </w:r>
          </w:p>
        </w:tc>
        <w:tc>
          <w:tcPr>
            <w:tcW w:w="3426" w:type="dxa"/>
          </w:tcPr>
          <w:p w:rsidR="00313C64" w:rsidRPr="00313C64" w:rsidRDefault="00CD5C49" w:rsidP="00BD0EA8">
            <w:pPr>
              <w:rPr>
                <w:rFonts w:cs="Times New Roman"/>
              </w:rPr>
            </w:pPr>
            <w:r>
              <w:rPr>
                <w:rFonts w:cs="Times New Roman"/>
              </w:rPr>
              <w:t>Gwen Arkinstall</w:t>
            </w:r>
          </w:p>
        </w:tc>
        <w:tc>
          <w:tcPr>
            <w:tcW w:w="3427" w:type="dxa"/>
          </w:tcPr>
          <w:p w:rsidR="00313C64" w:rsidRPr="00313C64" w:rsidRDefault="00CD5C49" w:rsidP="00BD0EA8">
            <w:pPr>
              <w:rPr>
                <w:rFonts w:cs="Times New Roman"/>
              </w:rPr>
            </w:pPr>
            <w:r>
              <w:rPr>
                <w:rFonts w:cs="Times New Roman"/>
              </w:rPr>
              <w:t>526-2640</w:t>
            </w:r>
          </w:p>
        </w:tc>
      </w:tr>
      <w:tr w:rsidR="00313C64" w:rsidTr="00B103F1">
        <w:tc>
          <w:tcPr>
            <w:tcW w:w="2892" w:type="dxa"/>
          </w:tcPr>
          <w:p w:rsidR="00313C64" w:rsidRPr="00313C64" w:rsidRDefault="00313C64" w:rsidP="00BD0EA8">
            <w:pPr>
              <w:rPr>
                <w:rFonts w:cs="Times New Roman"/>
              </w:rPr>
            </w:pPr>
            <w:r w:rsidRPr="00313C64">
              <w:rPr>
                <w:rFonts w:cs="Times New Roman"/>
              </w:rPr>
              <w:t>Auditors</w:t>
            </w:r>
          </w:p>
        </w:tc>
        <w:tc>
          <w:tcPr>
            <w:tcW w:w="3426" w:type="dxa"/>
          </w:tcPr>
          <w:p w:rsidR="00313C64" w:rsidRPr="00313C64" w:rsidRDefault="00313C64" w:rsidP="00BD0EA8">
            <w:pPr>
              <w:rPr>
                <w:rFonts w:cs="Times New Roman"/>
              </w:rPr>
            </w:pPr>
            <w:r w:rsidRPr="00313C64">
              <w:rPr>
                <w:rFonts w:cs="Times New Roman"/>
              </w:rPr>
              <w:t>Evelyn MacQueen</w:t>
            </w:r>
          </w:p>
        </w:tc>
        <w:tc>
          <w:tcPr>
            <w:tcW w:w="3427" w:type="dxa"/>
          </w:tcPr>
          <w:p w:rsidR="00313C64" w:rsidRPr="00313C64" w:rsidRDefault="00313C64" w:rsidP="00BD0EA8">
            <w:pPr>
              <w:rPr>
                <w:rFonts w:cs="Times New Roman"/>
              </w:rPr>
            </w:pPr>
            <w:r w:rsidRPr="00313C64">
              <w:rPr>
                <w:rFonts w:cs="Times New Roman"/>
              </w:rPr>
              <w:t>527-7758</w:t>
            </w:r>
          </w:p>
        </w:tc>
      </w:tr>
      <w:tr w:rsidR="00313C64" w:rsidTr="00B103F1">
        <w:tc>
          <w:tcPr>
            <w:tcW w:w="2892" w:type="dxa"/>
          </w:tcPr>
          <w:p w:rsidR="00313C64" w:rsidRPr="00313C64" w:rsidRDefault="00313C64" w:rsidP="00BD0EA8">
            <w:pPr>
              <w:rPr>
                <w:rFonts w:cs="Times New Roman"/>
              </w:rPr>
            </w:pPr>
          </w:p>
        </w:tc>
        <w:tc>
          <w:tcPr>
            <w:tcW w:w="3426" w:type="dxa"/>
          </w:tcPr>
          <w:p w:rsidR="00313C64" w:rsidRPr="00313C64" w:rsidRDefault="00313C64" w:rsidP="00BD0EA8">
            <w:pPr>
              <w:rPr>
                <w:rFonts w:cs="Times New Roman"/>
              </w:rPr>
            </w:pPr>
            <w:r w:rsidRPr="00313C64">
              <w:rPr>
                <w:rFonts w:cs="Times New Roman"/>
              </w:rPr>
              <w:t>Elizabeth Stewart</w:t>
            </w:r>
          </w:p>
        </w:tc>
        <w:tc>
          <w:tcPr>
            <w:tcW w:w="3427" w:type="dxa"/>
          </w:tcPr>
          <w:p w:rsidR="00313C64" w:rsidRPr="00313C64" w:rsidRDefault="00313C64" w:rsidP="00BD0EA8">
            <w:pPr>
              <w:rPr>
                <w:rFonts w:cs="Times New Roman"/>
              </w:rPr>
            </w:pPr>
            <w:r w:rsidRPr="00313C64">
              <w:rPr>
                <w:rFonts w:cs="Times New Roman"/>
              </w:rPr>
              <w:t>527-5271</w:t>
            </w:r>
          </w:p>
        </w:tc>
      </w:tr>
      <w:tr w:rsidR="00313C64" w:rsidTr="00B103F1">
        <w:tc>
          <w:tcPr>
            <w:tcW w:w="2892" w:type="dxa"/>
          </w:tcPr>
          <w:p w:rsidR="00313C64" w:rsidRPr="00313C64" w:rsidRDefault="00313C64" w:rsidP="00BD0EA8">
            <w:pPr>
              <w:rPr>
                <w:rFonts w:cs="Times New Roman"/>
                <w:b/>
              </w:rPr>
            </w:pPr>
            <w:r w:rsidRPr="00313C64">
              <w:rPr>
                <w:rFonts w:cs="Times New Roman"/>
                <w:b/>
              </w:rPr>
              <w:t>Nominating Committee</w:t>
            </w:r>
          </w:p>
        </w:tc>
        <w:tc>
          <w:tcPr>
            <w:tcW w:w="3426" w:type="dxa"/>
          </w:tcPr>
          <w:p w:rsidR="00313C64" w:rsidRPr="00313C64" w:rsidRDefault="00313C64" w:rsidP="00BD0EA8">
            <w:pPr>
              <w:rPr>
                <w:rFonts w:cs="Times New Roman"/>
              </w:rPr>
            </w:pPr>
            <w:r w:rsidRPr="00313C64">
              <w:rPr>
                <w:rFonts w:cs="Times New Roman"/>
              </w:rPr>
              <w:t>Eunice Nixon</w:t>
            </w:r>
          </w:p>
        </w:tc>
        <w:tc>
          <w:tcPr>
            <w:tcW w:w="3427" w:type="dxa"/>
          </w:tcPr>
          <w:p w:rsidR="00313C64" w:rsidRPr="00313C64" w:rsidRDefault="00313C64" w:rsidP="00BD0EA8">
            <w:pPr>
              <w:rPr>
                <w:rFonts w:cs="Times New Roman"/>
              </w:rPr>
            </w:pPr>
            <w:r w:rsidRPr="00313C64">
              <w:rPr>
                <w:rFonts w:cs="Times New Roman"/>
              </w:rPr>
              <w:t>524-2865</w:t>
            </w:r>
          </w:p>
        </w:tc>
      </w:tr>
      <w:tr w:rsidR="00313C64" w:rsidTr="00B103F1">
        <w:tc>
          <w:tcPr>
            <w:tcW w:w="2892" w:type="dxa"/>
          </w:tcPr>
          <w:p w:rsidR="00313C64" w:rsidRPr="00313C64" w:rsidRDefault="00313C64" w:rsidP="00BD0EA8">
            <w:pPr>
              <w:rPr>
                <w:rFonts w:ascii="Times New Roman" w:hAnsi="Times New Roman" w:cs="Times New Roman"/>
                <w:b/>
              </w:rPr>
            </w:pPr>
          </w:p>
        </w:tc>
        <w:tc>
          <w:tcPr>
            <w:tcW w:w="3426" w:type="dxa"/>
          </w:tcPr>
          <w:p w:rsidR="00313C64" w:rsidRPr="00313C64" w:rsidRDefault="00313C64" w:rsidP="00BD0EA8">
            <w:pPr>
              <w:rPr>
                <w:rFonts w:cs="Times New Roman"/>
              </w:rPr>
            </w:pPr>
            <w:r w:rsidRPr="00313C64">
              <w:rPr>
                <w:rFonts w:cs="Times New Roman"/>
              </w:rPr>
              <w:t>Dona Addison</w:t>
            </w:r>
          </w:p>
        </w:tc>
        <w:tc>
          <w:tcPr>
            <w:tcW w:w="3427" w:type="dxa"/>
          </w:tcPr>
          <w:p w:rsidR="00313C64" w:rsidRPr="00313C64" w:rsidRDefault="00313C64" w:rsidP="00BD0EA8">
            <w:pPr>
              <w:rPr>
                <w:rFonts w:cs="Times New Roman"/>
              </w:rPr>
            </w:pPr>
            <w:r w:rsidRPr="00313C64">
              <w:rPr>
                <w:rFonts w:cs="Times New Roman"/>
              </w:rPr>
              <w:t>527-2858</w:t>
            </w:r>
          </w:p>
        </w:tc>
      </w:tr>
    </w:tbl>
    <w:p w:rsidR="00130381" w:rsidRDefault="00130381" w:rsidP="002A65A9"/>
    <w:p w:rsidR="00097101" w:rsidRPr="006B41B0" w:rsidRDefault="00097101" w:rsidP="00097101">
      <w:pPr>
        <w:jc w:val="center"/>
        <w:rPr>
          <w:rFonts w:ascii="Times New Roman" w:hAnsi="Times New Roman" w:cs="Times New Roman"/>
          <w:b/>
          <w:sz w:val="28"/>
          <w:szCs w:val="28"/>
        </w:rPr>
      </w:pPr>
      <w:r w:rsidRPr="006B41B0">
        <w:rPr>
          <w:rFonts w:ascii="Times New Roman" w:hAnsi="Times New Roman" w:cs="Times New Roman"/>
          <w:b/>
          <w:sz w:val="28"/>
          <w:szCs w:val="28"/>
        </w:rPr>
        <w:t>Glad Tidings Report</w:t>
      </w:r>
    </w:p>
    <w:p w:rsidR="00097101" w:rsidRPr="006B41B0" w:rsidRDefault="00A23926" w:rsidP="00097101">
      <w:pPr>
        <w:jc w:val="both"/>
        <w:rPr>
          <w:rFonts w:cs="Times New Roman"/>
          <w:sz w:val="24"/>
          <w:szCs w:val="24"/>
        </w:rPr>
      </w:pPr>
      <w:r w:rsidRPr="006B41B0">
        <w:rPr>
          <w:rFonts w:cs="Times New Roman"/>
          <w:sz w:val="24"/>
          <w:szCs w:val="24"/>
        </w:rPr>
        <w:t xml:space="preserve">There </w:t>
      </w:r>
      <w:r w:rsidR="006B41B0" w:rsidRPr="006B41B0">
        <w:rPr>
          <w:rFonts w:cs="Times New Roman"/>
          <w:sz w:val="24"/>
          <w:szCs w:val="24"/>
        </w:rPr>
        <w:t>were 1</w:t>
      </w:r>
      <w:r w:rsidR="00154162">
        <w:rPr>
          <w:rFonts w:cs="Times New Roman"/>
          <w:sz w:val="24"/>
          <w:szCs w:val="24"/>
        </w:rPr>
        <w:t>0</w:t>
      </w:r>
      <w:r w:rsidR="006B41B0" w:rsidRPr="006B41B0">
        <w:rPr>
          <w:rFonts w:cs="Times New Roman"/>
          <w:sz w:val="24"/>
          <w:szCs w:val="24"/>
        </w:rPr>
        <w:t xml:space="preserve"> subscriptions to</w:t>
      </w:r>
      <w:r w:rsidR="00097101" w:rsidRPr="006B41B0">
        <w:rPr>
          <w:rFonts w:cs="Times New Roman"/>
          <w:sz w:val="24"/>
          <w:szCs w:val="24"/>
        </w:rPr>
        <w:t xml:space="preserve"> Glad Tidings </w:t>
      </w:r>
      <w:r w:rsidR="006B41B0" w:rsidRPr="006B41B0">
        <w:rPr>
          <w:rFonts w:cs="Times New Roman"/>
          <w:sz w:val="24"/>
          <w:szCs w:val="24"/>
        </w:rPr>
        <w:t>this year</w:t>
      </w:r>
      <w:r w:rsidR="00097101" w:rsidRPr="006B41B0">
        <w:rPr>
          <w:rFonts w:cs="Times New Roman"/>
          <w:sz w:val="24"/>
          <w:szCs w:val="24"/>
        </w:rPr>
        <w:t xml:space="preserve">. </w:t>
      </w:r>
    </w:p>
    <w:p w:rsidR="00097101" w:rsidRPr="006B41B0" w:rsidRDefault="00097101" w:rsidP="00B41C2C">
      <w:pPr>
        <w:spacing w:after="0"/>
        <w:jc w:val="both"/>
        <w:rPr>
          <w:rFonts w:cs="Times New Roman"/>
          <w:sz w:val="24"/>
          <w:szCs w:val="24"/>
        </w:rPr>
      </w:pPr>
      <w:r w:rsidRPr="006B41B0">
        <w:rPr>
          <w:rFonts w:cs="Times New Roman"/>
          <w:sz w:val="24"/>
          <w:szCs w:val="24"/>
        </w:rPr>
        <w:t>Your Glad Tidings Secretary</w:t>
      </w:r>
      <w:r w:rsidR="002F74EF" w:rsidRPr="006B41B0">
        <w:rPr>
          <w:rFonts w:cs="Times New Roman"/>
          <w:sz w:val="24"/>
          <w:szCs w:val="24"/>
        </w:rPr>
        <w:t>,</w:t>
      </w:r>
    </w:p>
    <w:p w:rsidR="00097101" w:rsidRPr="006B41B0" w:rsidRDefault="006B41B0" w:rsidP="00B41C2C">
      <w:pPr>
        <w:spacing w:after="0"/>
        <w:jc w:val="both"/>
        <w:rPr>
          <w:rFonts w:cs="Times New Roman"/>
          <w:i/>
          <w:sz w:val="24"/>
          <w:szCs w:val="24"/>
        </w:rPr>
      </w:pPr>
      <w:r w:rsidRPr="006B41B0">
        <w:rPr>
          <w:rFonts w:cs="Times New Roman"/>
          <w:i/>
          <w:sz w:val="24"/>
          <w:szCs w:val="24"/>
        </w:rPr>
        <w:t>Gwen Arkinstall</w:t>
      </w:r>
    </w:p>
    <w:p w:rsidR="00E47918" w:rsidRDefault="00E47918">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1C1FAD" w:rsidRPr="002C2B51" w:rsidRDefault="001C1FAD" w:rsidP="002C2B51">
      <w:pPr>
        <w:pStyle w:val="Heading1"/>
        <w:jc w:val="center"/>
        <w:rPr>
          <w:color w:val="auto"/>
        </w:rPr>
      </w:pPr>
      <w:bookmarkStart w:id="13" w:name="_Toc444623211"/>
      <w:r w:rsidRPr="002C2B51">
        <w:rPr>
          <w:color w:val="auto"/>
        </w:rPr>
        <w:lastRenderedPageBreak/>
        <w:t xml:space="preserve">Kenyon Women’s Association Report </w:t>
      </w:r>
      <w:r w:rsidR="00FD5CFC">
        <w:rPr>
          <w:color w:val="auto"/>
        </w:rPr>
        <w:t>2015</w:t>
      </w:r>
      <w:bookmarkEnd w:id="13"/>
    </w:p>
    <w:p w:rsidR="001C1FAD" w:rsidRDefault="001C1FAD" w:rsidP="001C1FAD">
      <w:pPr>
        <w:spacing w:after="0" w:line="240" w:lineRule="auto"/>
        <w:jc w:val="center"/>
      </w:pPr>
    </w:p>
    <w:p w:rsidR="00D95FC8" w:rsidRDefault="00D95FC8" w:rsidP="00D44C54">
      <w:pPr>
        <w:spacing w:after="0" w:line="240" w:lineRule="auto"/>
      </w:pPr>
      <w:r>
        <w:t>The Kenyon Women’s A</w:t>
      </w:r>
      <w:r w:rsidR="00E8000E">
        <w:t xml:space="preserve">ssociation held six regular and </w:t>
      </w:r>
      <w:r w:rsidR="00A50B92">
        <w:t>two special</w:t>
      </w:r>
      <w:r>
        <w:t xml:space="preserve"> meetings during the year, with President Dona Addison presiding.</w:t>
      </w:r>
    </w:p>
    <w:p w:rsidR="00D95FC8" w:rsidRDefault="00D95FC8" w:rsidP="00D44C54">
      <w:pPr>
        <w:spacing w:after="0" w:line="240" w:lineRule="auto"/>
      </w:pPr>
      <w:r>
        <w:t>Lunches were catered for the following:</w:t>
      </w:r>
    </w:p>
    <w:p w:rsidR="00D95FC8" w:rsidRDefault="00A50B92" w:rsidP="00D44C54">
      <w:pPr>
        <w:pStyle w:val="ListParagraph"/>
        <w:numPr>
          <w:ilvl w:val="0"/>
          <w:numId w:val="5"/>
        </w:numPr>
        <w:spacing w:after="0" w:line="240" w:lineRule="auto"/>
      </w:pPr>
      <w:r>
        <w:t>Annual Meeting</w:t>
      </w:r>
      <w:r w:rsidR="00A815E0">
        <w:t xml:space="preserve"> on January 26</w:t>
      </w:r>
      <w:r w:rsidR="00A815E0" w:rsidRPr="00A815E0">
        <w:rPr>
          <w:vertAlign w:val="superscript"/>
        </w:rPr>
        <w:t>th</w:t>
      </w:r>
    </w:p>
    <w:p w:rsidR="00D95FC8" w:rsidRDefault="00D95FC8" w:rsidP="00D44C54">
      <w:pPr>
        <w:pStyle w:val="ListParagraph"/>
        <w:numPr>
          <w:ilvl w:val="0"/>
          <w:numId w:val="5"/>
        </w:numPr>
        <w:spacing w:after="0" w:line="240" w:lineRule="auto"/>
      </w:pPr>
      <w:r>
        <w:t xml:space="preserve">Church Breakfast on April </w:t>
      </w:r>
      <w:r w:rsidR="00A50B92">
        <w:t>25</w:t>
      </w:r>
      <w:r>
        <w:rPr>
          <w:vertAlign w:val="superscript"/>
        </w:rPr>
        <w:t>th</w:t>
      </w:r>
    </w:p>
    <w:p w:rsidR="00D95FC8" w:rsidRDefault="00D95FC8" w:rsidP="00D44C54">
      <w:pPr>
        <w:pStyle w:val="ListParagraph"/>
        <w:numPr>
          <w:ilvl w:val="0"/>
          <w:numId w:val="5"/>
        </w:numPr>
        <w:spacing w:after="0" w:line="240" w:lineRule="auto"/>
      </w:pPr>
      <w:r>
        <w:t xml:space="preserve">Church Ham Supper on </w:t>
      </w:r>
      <w:r w:rsidR="00A815E0">
        <w:t xml:space="preserve">May </w:t>
      </w:r>
      <w:r w:rsidR="00A50B92">
        <w:t>16</w:t>
      </w:r>
      <w:r w:rsidR="00A815E0" w:rsidRPr="00A815E0">
        <w:rPr>
          <w:vertAlign w:val="superscript"/>
        </w:rPr>
        <w:t>th</w:t>
      </w:r>
    </w:p>
    <w:p w:rsidR="00A815E0" w:rsidRDefault="00A815E0" w:rsidP="00D44C54">
      <w:pPr>
        <w:pStyle w:val="ListParagraph"/>
        <w:numPr>
          <w:ilvl w:val="0"/>
          <w:numId w:val="5"/>
        </w:numPr>
        <w:spacing w:after="0" w:line="240" w:lineRule="auto"/>
      </w:pPr>
      <w:r>
        <w:t>Pioneer Service on June 1</w:t>
      </w:r>
      <w:r w:rsidR="00A50B92">
        <w:t>6</w:t>
      </w:r>
      <w:r w:rsidRPr="00A815E0">
        <w:rPr>
          <w:vertAlign w:val="superscript"/>
        </w:rPr>
        <w:t>th</w:t>
      </w:r>
      <w:r>
        <w:t xml:space="preserve"> </w:t>
      </w:r>
    </w:p>
    <w:p w:rsidR="00A815E0" w:rsidRDefault="00A815E0" w:rsidP="00D44C54">
      <w:pPr>
        <w:pStyle w:val="ListParagraph"/>
        <w:numPr>
          <w:ilvl w:val="0"/>
          <w:numId w:val="5"/>
        </w:numPr>
        <w:spacing w:after="0" w:line="240" w:lineRule="auto"/>
      </w:pPr>
      <w:r>
        <w:t xml:space="preserve">Church Musical Social bake table on July </w:t>
      </w:r>
      <w:r w:rsidR="00A50B92">
        <w:t>7</w:t>
      </w:r>
      <w:r w:rsidRPr="00A815E0">
        <w:rPr>
          <w:vertAlign w:val="superscript"/>
        </w:rPr>
        <w:t>th</w:t>
      </w:r>
    </w:p>
    <w:p w:rsidR="00A50B92" w:rsidRDefault="00A50B92" w:rsidP="00D44C54">
      <w:pPr>
        <w:pStyle w:val="ListParagraph"/>
        <w:numPr>
          <w:ilvl w:val="0"/>
          <w:numId w:val="5"/>
        </w:numPr>
        <w:spacing w:after="0" w:line="240" w:lineRule="auto"/>
      </w:pPr>
      <w:r>
        <w:t>Celtic Day at the Museum on July 19</w:t>
      </w:r>
      <w:r w:rsidRPr="00A50B92">
        <w:rPr>
          <w:vertAlign w:val="superscript"/>
        </w:rPr>
        <w:t>th</w:t>
      </w:r>
    </w:p>
    <w:p w:rsidR="00A50B92" w:rsidRDefault="00D95FC8" w:rsidP="00D44C54">
      <w:pPr>
        <w:pStyle w:val="ListParagraph"/>
        <w:numPr>
          <w:ilvl w:val="0"/>
          <w:numId w:val="5"/>
        </w:numPr>
        <w:spacing w:after="0" w:line="240" w:lineRule="auto"/>
      </w:pPr>
      <w:r>
        <w:t xml:space="preserve">Memorial </w:t>
      </w:r>
      <w:r w:rsidR="00A50B92">
        <w:t>Service</w:t>
      </w:r>
      <w:r>
        <w:t xml:space="preserve"> on </w:t>
      </w:r>
      <w:r w:rsidR="00A50B92">
        <w:t>September 6</w:t>
      </w:r>
      <w:r w:rsidR="00A50B92" w:rsidRPr="00A50B92">
        <w:rPr>
          <w:vertAlign w:val="superscript"/>
        </w:rPr>
        <w:t>th</w:t>
      </w:r>
    </w:p>
    <w:p w:rsidR="00D95FC8" w:rsidRDefault="00D95FC8" w:rsidP="00D44C54">
      <w:pPr>
        <w:pStyle w:val="ListParagraph"/>
        <w:numPr>
          <w:ilvl w:val="0"/>
          <w:numId w:val="5"/>
        </w:numPr>
        <w:spacing w:after="0" w:line="240" w:lineRule="auto"/>
      </w:pPr>
      <w:r>
        <w:t xml:space="preserve">Anniversary </w:t>
      </w:r>
      <w:r w:rsidR="00A815E0">
        <w:t xml:space="preserve">Service on October </w:t>
      </w:r>
      <w:r w:rsidR="00A50B92">
        <w:t>18</w:t>
      </w:r>
      <w:r w:rsidR="00A815E0" w:rsidRPr="00A815E0">
        <w:rPr>
          <w:vertAlign w:val="superscript"/>
        </w:rPr>
        <w:t>th</w:t>
      </w:r>
      <w:r w:rsidR="00A815E0">
        <w:t xml:space="preserve"> </w:t>
      </w:r>
    </w:p>
    <w:p w:rsidR="00A815E0" w:rsidRDefault="00A815E0" w:rsidP="00D44C54">
      <w:pPr>
        <w:pStyle w:val="ListParagraph"/>
        <w:numPr>
          <w:ilvl w:val="0"/>
          <w:numId w:val="5"/>
        </w:numPr>
        <w:spacing w:after="0" w:line="240" w:lineRule="auto"/>
      </w:pPr>
      <w:r>
        <w:t>F</w:t>
      </w:r>
      <w:r w:rsidR="00A50B92">
        <w:t>our</w:t>
      </w:r>
      <w:r>
        <w:t xml:space="preserve"> Funerals</w:t>
      </w:r>
    </w:p>
    <w:p w:rsidR="00D95FC8" w:rsidRDefault="00D95FC8" w:rsidP="00D44C54">
      <w:pPr>
        <w:spacing w:after="0" w:line="240" w:lineRule="auto"/>
      </w:pPr>
      <w:r>
        <w:t>Flowers were placed in the Sanctuary for the Easter and Anniversary Services</w:t>
      </w:r>
      <w:r w:rsidR="00D2073E">
        <w:t>.</w:t>
      </w:r>
    </w:p>
    <w:p w:rsidR="00A50B92" w:rsidRDefault="00A50B92" w:rsidP="00D44C54">
      <w:pPr>
        <w:spacing w:after="0" w:line="240" w:lineRule="auto"/>
      </w:pPr>
      <w:r>
        <w:t>Donations:</w:t>
      </w:r>
    </w:p>
    <w:p w:rsidR="00A50B92" w:rsidRDefault="00A50B92" w:rsidP="00A50B92">
      <w:pPr>
        <w:pStyle w:val="ListParagraph"/>
        <w:numPr>
          <w:ilvl w:val="0"/>
          <w:numId w:val="5"/>
        </w:numPr>
        <w:spacing w:after="0" w:line="240" w:lineRule="auto"/>
      </w:pPr>
      <w:r>
        <w:t>Five thousand dollars was presented to the Kenyon Church General Fund</w:t>
      </w:r>
    </w:p>
    <w:p w:rsidR="00A50B92" w:rsidRDefault="00A50B92" w:rsidP="00A50B92">
      <w:pPr>
        <w:pStyle w:val="ListParagraph"/>
        <w:numPr>
          <w:ilvl w:val="0"/>
          <w:numId w:val="5"/>
        </w:numPr>
        <w:spacing w:after="0" w:line="240" w:lineRule="auto"/>
      </w:pPr>
      <w:r>
        <w:t>Two hundred dollars was presented to the Glengarry Pioneer Museum</w:t>
      </w:r>
    </w:p>
    <w:p w:rsidR="00A50B92" w:rsidRDefault="00A50B92" w:rsidP="00A50B92">
      <w:pPr>
        <w:pStyle w:val="ListParagraph"/>
        <w:numPr>
          <w:ilvl w:val="0"/>
          <w:numId w:val="5"/>
        </w:numPr>
        <w:spacing w:after="0" w:line="240" w:lineRule="auto"/>
      </w:pPr>
      <w:r>
        <w:t>Two hundred dollars was presented to the Kenyon Sunday School</w:t>
      </w:r>
    </w:p>
    <w:p w:rsidR="00A50B92" w:rsidRDefault="00A50B92" w:rsidP="00A50B92">
      <w:pPr>
        <w:pStyle w:val="ListParagraph"/>
        <w:numPr>
          <w:ilvl w:val="0"/>
          <w:numId w:val="5"/>
        </w:numPr>
        <w:spacing w:after="0" w:line="240" w:lineRule="auto"/>
      </w:pPr>
      <w:r>
        <w:t>Two hundred dollars was paid to Paddy Kelly for running the sound system at the summer social</w:t>
      </w:r>
    </w:p>
    <w:p w:rsidR="00A50B92" w:rsidRDefault="009042F5" w:rsidP="00A50B92">
      <w:pPr>
        <w:pStyle w:val="ListParagraph"/>
        <w:numPr>
          <w:ilvl w:val="0"/>
          <w:numId w:val="5"/>
        </w:numPr>
        <w:spacing w:after="0" w:line="240" w:lineRule="auto"/>
      </w:pPr>
      <w:r>
        <w:t>Gift certificate was given t</w:t>
      </w:r>
      <w:r w:rsidR="00A50B92">
        <w:t>o Ashley MacLeod McRae</w:t>
      </w:r>
    </w:p>
    <w:p w:rsidR="00A50B92" w:rsidRDefault="00A50B92" w:rsidP="00A50B92">
      <w:pPr>
        <w:pStyle w:val="ListParagraph"/>
        <w:numPr>
          <w:ilvl w:val="0"/>
          <w:numId w:val="5"/>
        </w:numPr>
        <w:spacing w:after="0" w:line="240" w:lineRule="auto"/>
      </w:pPr>
      <w:r>
        <w:t>W.A. paid for the insurance on the hall and for half the cost of the Annual Reports</w:t>
      </w:r>
    </w:p>
    <w:p w:rsidR="00A50B92" w:rsidRDefault="00A50B92" w:rsidP="00A50B92">
      <w:pPr>
        <w:pStyle w:val="ListParagraph"/>
        <w:numPr>
          <w:ilvl w:val="0"/>
          <w:numId w:val="5"/>
        </w:numPr>
        <w:spacing w:after="0" w:line="240" w:lineRule="auto"/>
      </w:pPr>
      <w:r>
        <w:t>Bulletin boards were covered with burlap and a tartan edging was applied</w:t>
      </w:r>
    </w:p>
    <w:p w:rsidR="00A50B92" w:rsidRDefault="00A50B92" w:rsidP="00A50B92">
      <w:pPr>
        <w:pStyle w:val="ListParagraph"/>
        <w:numPr>
          <w:ilvl w:val="0"/>
          <w:numId w:val="5"/>
        </w:numPr>
        <w:spacing w:after="0" w:line="240" w:lineRule="auto"/>
      </w:pPr>
      <w:r>
        <w:t>A new Frigidaire refrigerator was delivered to the church hall with six shelves</w:t>
      </w:r>
    </w:p>
    <w:p w:rsidR="00A50B92" w:rsidRDefault="00F077A4" w:rsidP="00A50B92">
      <w:pPr>
        <w:pStyle w:val="ListParagraph"/>
        <w:numPr>
          <w:ilvl w:val="0"/>
          <w:numId w:val="5"/>
        </w:numPr>
        <w:spacing w:after="0" w:line="240" w:lineRule="auto"/>
      </w:pPr>
      <w:r>
        <w:t>A new kettle was purchased for the hall kitchen</w:t>
      </w:r>
    </w:p>
    <w:p w:rsidR="00F077A4" w:rsidRDefault="00F077A4" w:rsidP="00A50B92">
      <w:pPr>
        <w:pStyle w:val="ListParagraph"/>
        <w:numPr>
          <w:ilvl w:val="0"/>
          <w:numId w:val="5"/>
        </w:numPr>
        <w:spacing w:after="0" w:line="240" w:lineRule="auto"/>
      </w:pPr>
      <w:r>
        <w:t>A new Santa Claus suit was purchased and given to the Sunday School</w:t>
      </w:r>
    </w:p>
    <w:p w:rsidR="00A815E0" w:rsidRDefault="00F077A4" w:rsidP="00A815E0">
      <w:pPr>
        <w:spacing w:after="0" w:line="240" w:lineRule="auto"/>
      </w:pPr>
      <w:r>
        <w:t xml:space="preserve">The Christmas list was brought up to </w:t>
      </w:r>
      <w:r w:rsidR="000273A9">
        <w:t>date</w:t>
      </w:r>
      <w:r>
        <w:t>, gifts purchased and delivered.</w:t>
      </w:r>
    </w:p>
    <w:p w:rsidR="00F077A4" w:rsidRDefault="00F077A4" w:rsidP="00D44C54">
      <w:pPr>
        <w:spacing w:after="0" w:line="240" w:lineRule="auto"/>
      </w:pPr>
      <w:r>
        <w:t>Special thanks to the members of the Decorating Committee, Doris MacIntosh, Jean MacLeod and Elizabeth Stewart, who decorated the church for various seasons and events.</w:t>
      </w:r>
    </w:p>
    <w:p w:rsidR="00F077A4" w:rsidRDefault="00F077A4" w:rsidP="00D44C54">
      <w:pPr>
        <w:spacing w:after="0" w:line="240" w:lineRule="auto"/>
      </w:pPr>
      <w:r>
        <w:t>Thanks also to Gwen Arkinstall, Doris MacIntosh and Wendy MacLeod for the care and upkeep of the flower beds.</w:t>
      </w:r>
    </w:p>
    <w:p w:rsidR="00D95FC8" w:rsidRDefault="00D95FC8" w:rsidP="00D44C54">
      <w:pPr>
        <w:spacing w:after="0" w:line="240" w:lineRule="auto"/>
      </w:pPr>
      <w:r>
        <w:t xml:space="preserve">The Women’s Association wishes to express </w:t>
      </w:r>
      <w:r w:rsidR="00F077A4">
        <w:t>their sincere appreciation to all members and friends who supported our endeavours during the past year, and especially to Dona Addison for her leadership</w:t>
      </w:r>
      <w:r>
        <w:t>.</w:t>
      </w:r>
    </w:p>
    <w:p w:rsidR="00E31156" w:rsidRDefault="00E31156" w:rsidP="00D44C54">
      <w:pPr>
        <w:spacing w:after="0" w:line="240" w:lineRule="auto"/>
      </w:pPr>
    </w:p>
    <w:p w:rsidR="00E24E06" w:rsidRDefault="00E24E06" w:rsidP="00D44C54">
      <w:pPr>
        <w:spacing w:after="0" w:line="240" w:lineRule="auto"/>
        <w:jc w:val="both"/>
      </w:pPr>
      <w:r>
        <w:t>Respectfully submitted</w:t>
      </w:r>
      <w:r w:rsidR="00264793">
        <w:t>,</w:t>
      </w:r>
    </w:p>
    <w:p w:rsidR="00E24E06" w:rsidRDefault="00E24E06" w:rsidP="00D44C54">
      <w:pPr>
        <w:spacing w:after="0" w:line="240" w:lineRule="auto"/>
        <w:jc w:val="both"/>
      </w:pPr>
      <w:r w:rsidRPr="00B10FEF">
        <w:rPr>
          <w:i/>
        </w:rPr>
        <w:t>Catherine Gauthier</w:t>
      </w:r>
      <w:r>
        <w:t>, Secretary</w:t>
      </w:r>
    </w:p>
    <w:p w:rsidR="00E24E06" w:rsidRDefault="00E24E06" w:rsidP="006501EC">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565"/>
        <w:gridCol w:w="1985"/>
        <w:gridCol w:w="1984"/>
      </w:tblGrid>
      <w:tr w:rsidR="005408F2" w:rsidTr="00060A79">
        <w:tc>
          <w:tcPr>
            <w:tcW w:w="9180" w:type="dxa"/>
            <w:gridSpan w:val="4"/>
          </w:tcPr>
          <w:p w:rsidR="005408F2" w:rsidRPr="00E31156" w:rsidRDefault="005408F2" w:rsidP="00F077A4">
            <w:pPr>
              <w:jc w:val="both"/>
              <w:rPr>
                <w:b/>
                <w:sz w:val="28"/>
                <w:szCs w:val="28"/>
              </w:rPr>
            </w:pPr>
            <w:r w:rsidRPr="00E31156">
              <w:rPr>
                <w:b/>
                <w:sz w:val="28"/>
                <w:szCs w:val="28"/>
              </w:rPr>
              <w:t>W.A. S</w:t>
            </w:r>
            <w:r w:rsidR="00707D4D">
              <w:rPr>
                <w:b/>
                <w:sz w:val="28"/>
                <w:szCs w:val="28"/>
              </w:rPr>
              <w:t>l</w:t>
            </w:r>
            <w:r w:rsidRPr="00E31156">
              <w:rPr>
                <w:b/>
                <w:sz w:val="28"/>
                <w:szCs w:val="28"/>
              </w:rPr>
              <w:t>ate of Officers for 201</w:t>
            </w:r>
            <w:r w:rsidR="00F077A4">
              <w:rPr>
                <w:b/>
                <w:sz w:val="28"/>
                <w:szCs w:val="28"/>
              </w:rPr>
              <w:t>6</w:t>
            </w:r>
          </w:p>
        </w:tc>
      </w:tr>
      <w:tr w:rsidR="005408F2" w:rsidTr="00060A79">
        <w:tc>
          <w:tcPr>
            <w:tcW w:w="2646" w:type="dxa"/>
          </w:tcPr>
          <w:p w:rsidR="005408F2" w:rsidRDefault="005408F2" w:rsidP="006501EC">
            <w:pPr>
              <w:jc w:val="both"/>
            </w:pPr>
            <w:r>
              <w:t>President:</w:t>
            </w:r>
          </w:p>
        </w:tc>
        <w:tc>
          <w:tcPr>
            <w:tcW w:w="2565" w:type="dxa"/>
          </w:tcPr>
          <w:p w:rsidR="005408F2" w:rsidRDefault="00452F39" w:rsidP="006501EC">
            <w:pPr>
              <w:jc w:val="both"/>
            </w:pPr>
            <w:r>
              <w:t>Dona Addison</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Secretary:</w:t>
            </w:r>
          </w:p>
        </w:tc>
        <w:tc>
          <w:tcPr>
            <w:tcW w:w="2565" w:type="dxa"/>
          </w:tcPr>
          <w:p w:rsidR="005408F2" w:rsidRDefault="00452F39" w:rsidP="006501EC">
            <w:pPr>
              <w:jc w:val="both"/>
            </w:pPr>
            <w:r>
              <w:t>Catherine Gauthier</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Treasurer:</w:t>
            </w:r>
          </w:p>
        </w:tc>
        <w:tc>
          <w:tcPr>
            <w:tcW w:w="2565" w:type="dxa"/>
          </w:tcPr>
          <w:p w:rsidR="005408F2" w:rsidRDefault="00452F39" w:rsidP="006501EC">
            <w:pPr>
              <w:jc w:val="both"/>
            </w:pPr>
            <w:r>
              <w:t>Margaret MacLeod</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Food Committee:</w:t>
            </w:r>
          </w:p>
        </w:tc>
        <w:tc>
          <w:tcPr>
            <w:tcW w:w="2565" w:type="dxa"/>
          </w:tcPr>
          <w:p w:rsidR="005408F2" w:rsidRDefault="00452F39" w:rsidP="006501EC">
            <w:pPr>
              <w:jc w:val="both"/>
            </w:pPr>
            <w:r>
              <w:t>Elizabeth Stewart</w:t>
            </w:r>
          </w:p>
        </w:tc>
        <w:tc>
          <w:tcPr>
            <w:tcW w:w="1985" w:type="dxa"/>
          </w:tcPr>
          <w:p w:rsidR="005408F2" w:rsidRDefault="00F077A4" w:rsidP="006501EC">
            <w:pPr>
              <w:jc w:val="both"/>
            </w:pPr>
            <w:r>
              <w:t>Jean MacLeod</w:t>
            </w:r>
          </w:p>
        </w:tc>
        <w:tc>
          <w:tcPr>
            <w:tcW w:w="1984" w:type="dxa"/>
          </w:tcPr>
          <w:p w:rsidR="005408F2" w:rsidRDefault="00F077A4" w:rsidP="006501EC">
            <w:pPr>
              <w:jc w:val="both"/>
            </w:pPr>
            <w:r>
              <w:t>Dona Addison</w:t>
            </w:r>
          </w:p>
        </w:tc>
      </w:tr>
      <w:tr w:rsidR="005408F2" w:rsidTr="00060A79">
        <w:tc>
          <w:tcPr>
            <w:tcW w:w="2646" w:type="dxa"/>
          </w:tcPr>
          <w:p w:rsidR="005408F2" w:rsidRDefault="005408F2" w:rsidP="006501EC">
            <w:pPr>
              <w:jc w:val="both"/>
            </w:pPr>
            <w:r>
              <w:t>Auditors:</w:t>
            </w:r>
          </w:p>
        </w:tc>
        <w:tc>
          <w:tcPr>
            <w:tcW w:w="2565" w:type="dxa"/>
          </w:tcPr>
          <w:p w:rsidR="005408F2" w:rsidRDefault="00452F39" w:rsidP="006501EC">
            <w:pPr>
              <w:jc w:val="both"/>
            </w:pPr>
            <w:r>
              <w:t>Audrey MacQueen</w:t>
            </w:r>
          </w:p>
        </w:tc>
        <w:tc>
          <w:tcPr>
            <w:tcW w:w="1985" w:type="dxa"/>
          </w:tcPr>
          <w:p w:rsidR="005408F2" w:rsidRDefault="00587445" w:rsidP="006501EC">
            <w:pPr>
              <w:jc w:val="both"/>
            </w:pPr>
            <w:r>
              <w:t>Gwen Arkinstall</w:t>
            </w: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Nominating Committee:</w:t>
            </w:r>
          </w:p>
        </w:tc>
        <w:tc>
          <w:tcPr>
            <w:tcW w:w="2565" w:type="dxa"/>
          </w:tcPr>
          <w:p w:rsidR="005408F2" w:rsidRDefault="00A845C9" w:rsidP="006501EC">
            <w:pPr>
              <w:jc w:val="both"/>
            </w:pPr>
            <w:r>
              <w:t>Catherine Gauthier</w:t>
            </w:r>
          </w:p>
        </w:tc>
        <w:tc>
          <w:tcPr>
            <w:tcW w:w="1985" w:type="dxa"/>
          </w:tcPr>
          <w:p w:rsidR="005408F2" w:rsidRDefault="00A845C9" w:rsidP="006501EC">
            <w:pPr>
              <w:jc w:val="both"/>
            </w:pPr>
            <w:r>
              <w:t>Martha MacLean</w:t>
            </w:r>
          </w:p>
        </w:tc>
        <w:tc>
          <w:tcPr>
            <w:tcW w:w="1984" w:type="dxa"/>
          </w:tcPr>
          <w:p w:rsidR="005408F2" w:rsidRDefault="005408F2" w:rsidP="006501EC">
            <w:pPr>
              <w:jc w:val="both"/>
            </w:pPr>
          </w:p>
        </w:tc>
      </w:tr>
    </w:tbl>
    <w:p w:rsidR="005408F2" w:rsidRDefault="005408F2" w:rsidP="006501EC">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2977"/>
      </w:tblGrid>
      <w:tr w:rsidR="00FB0C61" w:rsidTr="00060A79">
        <w:tc>
          <w:tcPr>
            <w:tcW w:w="2660" w:type="dxa"/>
          </w:tcPr>
          <w:p w:rsidR="00FB0C61" w:rsidRDefault="00FB0C61" w:rsidP="006501EC">
            <w:pPr>
              <w:jc w:val="both"/>
            </w:pPr>
            <w:r w:rsidRPr="002E6EA4">
              <w:rPr>
                <w:b/>
                <w:sz w:val="28"/>
                <w:szCs w:val="28"/>
              </w:rPr>
              <w:t>Convenors</w:t>
            </w:r>
          </w:p>
        </w:tc>
        <w:tc>
          <w:tcPr>
            <w:tcW w:w="2551" w:type="dxa"/>
          </w:tcPr>
          <w:p w:rsidR="00FB0C61" w:rsidRDefault="00FB0C61" w:rsidP="006501EC">
            <w:pPr>
              <w:jc w:val="both"/>
            </w:pP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Dunvegan East:</w:t>
            </w:r>
          </w:p>
        </w:tc>
        <w:tc>
          <w:tcPr>
            <w:tcW w:w="2551" w:type="dxa"/>
          </w:tcPr>
          <w:p w:rsidR="00FB0C61" w:rsidRDefault="00F077A4" w:rsidP="006501EC">
            <w:pPr>
              <w:jc w:val="both"/>
            </w:pPr>
            <w:r>
              <w:t>Jean MacLeod</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Dunvegan North:</w:t>
            </w:r>
          </w:p>
        </w:tc>
        <w:tc>
          <w:tcPr>
            <w:tcW w:w="2551" w:type="dxa"/>
          </w:tcPr>
          <w:p w:rsidR="00FB0C61" w:rsidRDefault="00F077A4" w:rsidP="006501EC">
            <w:pPr>
              <w:jc w:val="both"/>
            </w:pPr>
            <w:r>
              <w:t>Elizabeth Stewart</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Dunvegan West:</w:t>
            </w:r>
          </w:p>
        </w:tc>
        <w:tc>
          <w:tcPr>
            <w:tcW w:w="2551" w:type="dxa"/>
          </w:tcPr>
          <w:p w:rsidR="00FB0C61" w:rsidRDefault="00FB0C61" w:rsidP="006501EC">
            <w:pPr>
              <w:jc w:val="both"/>
            </w:pPr>
            <w:r>
              <w:t>Eileen Campbell</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Baltics Corners:</w:t>
            </w:r>
          </w:p>
        </w:tc>
        <w:tc>
          <w:tcPr>
            <w:tcW w:w="2551" w:type="dxa"/>
          </w:tcPr>
          <w:p w:rsidR="00FB0C61" w:rsidRDefault="00FB0C61" w:rsidP="006501EC">
            <w:pPr>
              <w:jc w:val="both"/>
            </w:pPr>
            <w:r>
              <w:t>Linda Fraser</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Maxville:</w:t>
            </w:r>
          </w:p>
        </w:tc>
        <w:tc>
          <w:tcPr>
            <w:tcW w:w="2551" w:type="dxa"/>
          </w:tcPr>
          <w:p w:rsidR="00FB0C61" w:rsidRDefault="00FB0C61" w:rsidP="006501EC">
            <w:pPr>
              <w:jc w:val="both"/>
            </w:pPr>
            <w:r>
              <w:t>Martha MacLean</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Skye:</w:t>
            </w:r>
          </w:p>
        </w:tc>
        <w:tc>
          <w:tcPr>
            <w:tcW w:w="2551" w:type="dxa"/>
          </w:tcPr>
          <w:p w:rsidR="00FB0C61" w:rsidRDefault="00FB0C61" w:rsidP="006501EC">
            <w:pPr>
              <w:jc w:val="both"/>
            </w:pPr>
            <w:r>
              <w:t>Penny Nixon</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Ireland &amp; Cotton Beaver:</w:t>
            </w:r>
          </w:p>
        </w:tc>
        <w:tc>
          <w:tcPr>
            <w:tcW w:w="2551" w:type="dxa"/>
          </w:tcPr>
          <w:p w:rsidR="00FB0C61" w:rsidRDefault="00BE2954" w:rsidP="006501EC">
            <w:pPr>
              <w:jc w:val="both"/>
            </w:pPr>
            <w:r>
              <w:t>Myrna Ladouceur</w:t>
            </w:r>
            <w:r w:rsidR="00FB0C61">
              <w:t xml:space="preserve"> </w:t>
            </w:r>
          </w:p>
        </w:tc>
        <w:tc>
          <w:tcPr>
            <w:tcW w:w="2977" w:type="dxa"/>
          </w:tcPr>
          <w:p w:rsidR="00FB0C61" w:rsidRDefault="00FB0C61" w:rsidP="006501EC">
            <w:pPr>
              <w:jc w:val="both"/>
            </w:pPr>
          </w:p>
        </w:tc>
      </w:tr>
    </w:tbl>
    <w:tbl>
      <w:tblPr>
        <w:tblW w:w="10462" w:type="dxa"/>
        <w:tblInd w:w="93" w:type="dxa"/>
        <w:tblLook w:val="04A0" w:firstRow="1" w:lastRow="0" w:firstColumn="1" w:lastColumn="0" w:noHBand="0" w:noVBand="1"/>
      </w:tblPr>
      <w:tblGrid>
        <w:gridCol w:w="222"/>
        <w:gridCol w:w="222"/>
        <w:gridCol w:w="222"/>
        <w:gridCol w:w="4303"/>
        <w:gridCol w:w="941"/>
        <w:gridCol w:w="1127"/>
        <w:gridCol w:w="941"/>
        <w:gridCol w:w="1127"/>
        <w:gridCol w:w="1357"/>
      </w:tblGrid>
      <w:tr w:rsidR="004F5B2C" w:rsidRPr="004F5B2C" w:rsidTr="00B13355">
        <w:trPr>
          <w:trHeight w:val="170"/>
        </w:trPr>
        <w:tc>
          <w:tcPr>
            <w:tcW w:w="222"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ascii="Calibri" w:eastAsia="Times New Roman" w:hAnsi="Calibri" w:cs="Calibri"/>
                <w:color w:val="000000"/>
                <w:lang w:eastAsia="en-CA"/>
              </w:rPr>
            </w:pPr>
          </w:p>
        </w:tc>
        <w:tc>
          <w:tcPr>
            <w:tcW w:w="222"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222"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4303"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35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r>
      <w:tr w:rsidR="004F5B2C" w:rsidRPr="004F5B2C" w:rsidTr="00B13355">
        <w:trPr>
          <w:trHeight w:val="170"/>
        </w:trPr>
        <w:tc>
          <w:tcPr>
            <w:tcW w:w="4969" w:type="dxa"/>
            <w:gridSpan w:val="4"/>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35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r>
      <w:tr w:rsidR="004F5B2C" w:rsidRPr="004F5B2C" w:rsidTr="00B13355">
        <w:trPr>
          <w:trHeight w:val="170"/>
        </w:trPr>
        <w:tc>
          <w:tcPr>
            <w:tcW w:w="4969" w:type="dxa"/>
            <w:gridSpan w:val="4"/>
            <w:tcBorders>
              <w:top w:val="nil"/>
              <w:left w:val="nil"/>
              <w:bottom w:val="nil"/>
              <w:right w:val="nil"/>
            </w:tcBorders>
            <w:shd w:val="clear" w:color="auto" w:fill="auto"/>
            <w:noWrap/>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941"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12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c>
          <w:tcPr>
            <w:tcW w:w="1357" w:type="dxa"/>
            <w:tcBorders>
              <w:top w:val="nil"/>
              <w:left w:val="nil"/>
              <w:bottom w:val="nil"/>
              <w:right w:val="nil"/>
            </w:tcBorders>
            <w:shd w:val="clear" w:color="auto" w:fill="auto"/>
            <w:noWrap/>
            <w:vAlign w:val="bottom"/>
          </w:tcPr>
          <w:p w:rsidR="004F5B2C" w:rsidRPr="004F5B2C" w:rsidRDefault="004F5B2C" w:rsidP="004F5B2C">
            <w:pPr>
              <w:spacing w:after="0" w:line="240" w:lineRule="auto"/>
              <w:rPr>
                <w:rFonts w:eastAsia="Times New Roman" w:cstheme="minorHAnsi"/>
                <w:color w:val="000000"/>
                <w:lang w:eastAsia="en-CA"/>
              </w:rPr>
            </w:pPr>
          </w:p>
        </w:tc>
      </w:tr>
    </w:tbl>
    <w:p w:rsidR="00B87DE1" w:rsidRDefault="00B87DE1" w:rsidP="00B87DE1">
      <w:pPr>
        <w:pStyle w:val="Heading1"/>
        <w:jc w:val="center"/>
        <w:rPr>
          <w:color w:val="auto"/>
        </w:rPr>
      </w:pPr>
      <w:bookmarkStart w:id="14" w:name="_Toc444623212"/>
      <w:r w:rsidRPr="00B87DE1">
        <w:rPr>
          <w:color w:val="auto"/>
        </w:rPr>
        <w:t xml:space="preserve">Sunday </w:t>
      </w:r>
      <w:proofErr w:type="gramStart"/>
      <w:r w:rsidRPr="00B87DE1">
        <w:rPr>
          <w:color w:val="auto"/>
        </w:rPr>
        <w:t>School</w:t>
      </w:r>
      <w:proofErr w:type="gramEnd"/>
      <w:r w:rsidRPr="00B87DE1">
        <w:rPr>
          <w:color w:val="auto"/>
        </w:rPr>
        <w:t xml:space="preserve"> Report </w:t>
      </w:r>
      <w:r w:rsidR="00FD5CFC">
        <w:rPr>
          <w:color w:val="auto"/>
        </w:rPr>
        <w:t>2015</w:t>
      </w:r>
      <w:bookmarkEnd w:id="14"/>
    </w:p>
    <w:p w:rsidR="007402DE" w:rsidRPr="007402DE" w:rsidRDefault="007402DE" w:rsidP="007402DE"/>
    <w:p w:rsidR="005B738C" w:rsidRDefault="005B738C" w:rsidP="005B738C">
      <w:pPr>
        <w:pStyle w:val="NoSpacing"/>
        <w:jc w:val="both"/>
      </w:pPr>
      <w:r>
        <w:t xml:space="preserve">We have 12 pupils on the Sunday </w:t>
      </w:r>
      <w:proofErr w:type="gramStart"/>
      <w:r>
        <w:t>School</w:t>
      </w:r>
      <w:proofErr w:type="gramEnd"/>
      <w:r>
        <w:t xml:space="preserve"> roll with Heather McIntosh, Myrna </w:t>
      </w:r>
      <w:proofErr w:type="spellStart"/>
      <w:r>
        <w:t>Ladouceur</w:t>
      </w:r>
      <w:proofErr w:type="spellEnd"/>
      <w:r>
        <w:t>, Ashley</w:t>
      </w:r>
      <w:r w:rsidR="00404C79">
        <w:t xml:space="preserve"> MacLeod-</w:t>
      </w:r>
      <w:r>
        <w:t xml:space="preserve">McRae, Bobbi Jo MacLeod and Dona Addison as teachers. </w:t>
      </w:r>
    </w:p>
    <w:p w:rsidR="005B738C" w:rsidRDefault="005B738C" w:rsidP="005B738C">
      <w:pPr>
        <w:pStyle w:val="NoSpacing"/>
        <w:jc w:val="both"/>
      </w:pPr>
    </w:p>
    <w:p w:rsidR="005B738C" w:rsidRDefault="005B738C" w:rsidP="005B738C">
      <w:pPr>
        <w:pStyle w:val="NoSpacing"/>
        <w:jc w:val="both"/>
      </w:pPr>
      <w:r>
        <w:t>On May 31, we enjoyed “end of season” fun activities.</w:t>
      </w:r>
    </w:p>
    <w:p w:rsidR="005B738C" w:rsidRDefault="005B738C" w:rsidP="005B738C">
      <w:pPr>
        <w:pStyle w:val="NoSpacing"/>
        <w:jc w:val="both"/>
      </w:pPr>
    </w:p>
    <w:p w:rsidR="005B738C" w:rsidRDefault="005B738C" w:rsidP="005B738C">
      <w:pPr>
        <w:pStyle w:val="NoSpacing"/>
        <w:jc w:val="both"/>
      </w:pPr>
      <w:r>
        <w:t>On July 27, 28 and 29 our children along with those from St. Columba Church enjoyed Vacation Bible School under the leadership o</w:t>
      </w:r>
      <w:r w:rsidR="000A1C14">
        <w:t>f</w:t>
      </w:r>
      <w:r>
        <w:t xml:space="preserve"> Jane and Emily MacMillan from Lancaster.</w:t>
      </w:r>
    </w:p>
    <w:p w:rsidR="005B738C" w:rsidRDefault="005B738C" w:rsidP="005B738C">
      <w:pPr>
        <w:pStyle w:val="NoSpacing"/>
        <w:jc w:val="both"/>
      </w:pPr>
    </w:p>
    <w:p w:rsidR="005B738C" w:rsidRDefault="005B738C" w:rsidP="005B738C">
      <w:pPr>
        <w:pStyle w:val="NoSpacing"/>
        <w:jc w:val="both"/>
      </w:pPr>
      <w:r>
        <w:t>With the help from members of the congregation, 30 boxes were filled for the Christmas Child Project. We also filled boxes of “White Gift” food which were donated to the St.</w:t>
      </w:r>
      <w:r w:rsidR="000A1C14">
        <w:t xml:space="preserve"> </w:t>
      </w:r>
      <w:r>
        <w:t xml:space="preserve">Vincent de Paul Society </w:t>
      </w:r>
      <w:r w:rsidR="00084836">
        <w:t>in Alexandria.   W</w:t>
      </w:r>
      <w:r>
        <w:t>e thank all those who generously donated food.</w:t>
      </w:r>
    </w:p>
    <w:p w:rsidR="00084836" w:rsidRDefault="00084836" w:rsidP="005B738C">
      <w:pPr>
        <w:pStyle w:val="NoSpacing"/>
        <w:jc w:val="both"/>
      </w:pPr>
    </w:p>
    <w:p w:rsidR="005B738C" w:rsidRDefault="005B738C" w:rsidP="005B738C">
      <w:pPr>
        <w:pStyle w:val="NoSpacing"/>
        <w:jc w:val="both"/>
      </w:pPr>
      <w:r>
        <w:t xml:space="preserve">On December 13, we held our Christmas program in the church.  The children recited their recitations and performed their musical selections under the leadership of Ashley </w:t>
      </w:r>
      <w:r w:rsidR="00FB7B29">
        <w:t>MacLeod-</w:t>
      </w:r>
      <w:r>
        <w:t>McRae.  We then proceeded to the hall for refreshments and a social time.  Santa Claus appeared and gave out presents and bags of candy to all the children.</w:t>
      </w:r>
    </w:p>
    <w:p w:rsidR="00084836" w:rsidRDefault="00084836" w:rsidP="005B738C">
      <w:pPr>
        <w:pStyle w:val="NoSpacing"/>
        <w:jc w:val="both"/>
      </w:pPr>
    </w:p>
    <w:p w:rsidR="005B738C" w:rsidRDefault="005B738C" w:rsidP="005B738C">
      <w:pPr>
        <w:pStyle w:val="NoSpacing"/>
        <w:jc w:val="both"/>
      </w:pPr>
      <w:r>
        <w:t>Thank you to those children who participated in advent readings and in the church services throughout the year.</w:t>
      </w:r>
    </w:p>
    <w:p w:rsidR="005B738C" w:rsidRDefault="005B738C" w:rsidP="005B738C">
      <w:pPr>
        <w:pStyle w:val="NoSpacing"/>
        <w:jc w:val="both"/>
      </w:pPr>
      <w:r>
        <w:t xml:space="preserve">Thank you to all those who donated towards the Sunday </w:t>
      </w:r>
      <w:proofErr w:type="gramStart"/>
      <w:r>
        <w:t>School</w:t>
      </w:r>
      <w:proofErr w:type="gramEnd"/>
      <w:r>
        <w:t>.</w:t>
      </w:r>
    </w:p>
    <w:p w:rsidR="00084836" w:rsidRDefault="00084836" w:rsidP="005B738C">
      <w:pPr>
        <w:pStyle w:val="NoSpacing"/>
        <w:jc w:val="both"/>
      </w:pPr>
    </w:p>
    <w:p w:rsidR="005B738C" w:rsidRDefault="005B738C" w:rsidP="005B738C">
      <w:pPr>
        <w:pStyle w:val="NoSpacing"/>
        <w:jc w:val="both"/>
      </w:pPr>
      <w:r>
        <w:t>Thank you to Rev Julia for her leadership and children’s time.</w:t>
      </w:r>
    </w:p>
    <w:p w:rsidR="005B738C" w:rsidRDefault="005B738C" w:rsidP="005B738C">
      <w:pPr>
        <w:pStyle w:val="NoSpacing"/>
        <w:jc w:val="both"/>
      </w:pPr>
    </w:p>
    <w:p w:rsidR="005B738C" w:rsidRDefault="005B738C" w:rsidP="005B738C">
      <w:pPr>
        <w:pStyle w:val="NoSpacing"/>
        <w:jc w:val="both"/>
      </w:pPr>
      <w:r>
        <w:t>We gratefully acknowledge the assistance of all parents and friends for their help and support.</w:t>
      </w:r>
    </w:p>
    <w:p w:rsidR="00E864A6" w:rsidRDefault="00E864A6" w:rsidP="00E864A6"/>
    <w:p w:rsidR="00B87DE1" w:rsidRDefault="00B87DE1" w:rsidP="00B87DE1">
      <w:pPr>
        <w:spacing w:after="0"/>
        <w:jc w:val="both"/>
      </w:pPr>
      <w:r>
        <w:t>Respectively submitted,</w:t>
      </w:r>
    </w:p>
    <w:p w:rsidR="00B87DE1" w:rsidRDefault="00B87DE1" w:rsidP="00B87DE1">
      <w:pPr>
        <w:spacing w:after="0"/>
        <w:jc w:val="both"/>
        <w:rPr>
          <w:i/>
        </w:rPr>
      </w:pPr>
      <w:r w:rsidRPr="00C20BAA">
        <w:rPr>
          <w:i/>
        </w:rPr>
        <w:t>Dona Addison</w:t>
      </w:r>
    </w:p>
    <w:p w:rsidR="00DC46FC" w:rsidRDefault="00DC46FC" w:rsidP="00B87DE1">
      <w:pPr>
        <w:spacing w:after="0"/>
        <w:jc w:val="both"/>
      </w:pPr>
    </w:p>
    <w:p w:rsidR="00DC46FC" w:rsidRPr="005D28AD" w:rsidRDefault="004C4A6D" w:rsidP="00B87DE1">
      <w:pPr>
        <w:spacing w:after="0"/>
        <w:jc w:val="both"/>
        <w:rPr>
          <w:rFonts w:ascii="Verdana" w:hAnsi="Verdana"/>
          <w:i/>
          <w:color w:val="000000"/>
          <w:sz w:val="21"/>
          <w:szCs w:val="21"/>
        </w:rPr>
      </w:pPr>
      <w:r>
        <w:rPr>
          <w:rFonts w:ascii="Verdana" w:hAnsi="Verdana"/>
          <w:i/>
          <w:color w:val="000000"/>
          <w:sz w:val="21"/>
          <w:szCs w:val="21"/>
        </w:rPr>
        <w:t>“</w:t>
      </w:r>
      <w:r w:rsidR="006B507C" w:rsidRPr="006B507C">
        <w:rPr>
          <w:rFonts w:ascii="Verdana" w:hAnsi="Verdana"/>
          <w:i/>
          <w:color w:val="000000"/>
          <w:shd w:val="clear" w:color="auto" w:fill="FFFFFF"/>
        </w:rPr>
        <w:t>For whatsoever things were written aforetime were written for our learning, that we through patience and comfort of the scriptures might have hope</w:t>
      </w:r>
      <w:r w:rsidR="006B507C">
        <w:rPr>
          <w:rFonts w:ascii="Verdana" w:hAnsi="Verdana"/>
          <w:color w:val="000000"/>
          <w:shd w:val="clear" w:color="auto" w:fill="FFFFFF"/>
        </w:rPr>
        <w:t>.</w:t>
      </w:r>
      <w:r>
        <w:rPr>
          <w:rFonts w:ascii="Verdana" w:hAnsi="Verdana"/>
          <w:i/>
          <w:color w:val="000000"/>
          <w:sz w:val="21"/>
          <w:szCs w:val="21"/>
        </w:rPr>
        <w:t>”</w:t>
      </w:r>
    </w:p>
    <w:p w:rsidR="005D28AD" w:rsidRPr="00DC46FC" w:rsidRDefault="006B507C" w:rsidP="00B87DE1">
      <w:pPr>
        <w:spacing w:after="0"/>
        <w:jc w:val="both"/>
      </w:pPr>
      <w:r>
        <w:rPr>
          <w:rFonts w:ascii="Verdana" w:hAnsi="Verdana"/>
          <w:color w:val="000000"/>
          <w:sz w:val="21"/>
          <w:szCs w:val="21"/>
        </w:rPr>
        <w:t>Romans 15:4</w:t>
      </w:r>
    </w:p>
    <w:p w:rsidR="00E347E7" w:rsidRDefault="00E347E7" w:rsidP="00E347E7">
      <w:pPr>
        <w:spacing w:after="0"/>
        <w:jc w:val="center"/>
        <w:rPr>
          <w:b/>
          <w:sz w:val="24"/>
          <w:szCs w:val="24"/>
        </w:rPr>
      </w:pPr>
    </w:p>
    <w:p w:rsidR="00C20BAA" w:rsidRPr="00E347E7" w:rsidRDefault="00C20BAA" w:rsidP="00E347E7">
      <w:pPr>
        <w:spacing w:after="0"/>
        <w:jc w:val="center"/>
        <w:rPr>
          <w:b/>
          <w:sz w:val="20"/>
          <w:szCs w:val="20"/>
        </w:rPr>
      </w:pPr>
    </w:p>
    <w:p w:rsidR="00FF73A2" w:rsidRDefault="00976F33">
      <w:r>
        <w:rPr>
          <w:noProof/>
          <w:lang w:eastAsia="en-CA"/>
        </w:rPr>
        <w:t xml:space="preserve">                                                      </w:t>
      </w:r>
      <w:r w:rsidR="006F1773">
        <w:rPr>
          <w:noProof/>
          <w:lang w:eastAsia="en-CA"/>
        </w:rPr>
        <w:drawing>
          <wp:inline distT="0" distB="0" distL="0" distR="0" wp14:anchorId="22B6D7A1" wp14:editId="5B7B030B">
            <wp:extent cx="2143125" cy="2143125"/>
            <wp:effectExtent l="0" t="0" r="9525" b="9525"/>
            <wp:docPr id="21" name="Picture 21" descr="C:\Users\James\Documents\KenyonPresbyterianChurch\Kenyon Yearbook 2014\sunda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Documents\KenyonPresbyterianChurch\Kenyon Yearbook 2014\sunday schoo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FF73A2">
        <w:br w:type="page"/>
      </w:r>
    </w:p>
    <w:p w:rsidR="00491A75" w:rsidRDefault="00491A75" w:rsidP="00491A75">
      <w:pPr>
        <w:pStyle w:val="Heading1"/>
        <w:jc w:val="center"/>
        <w:rPr>
          <w:color w:val="auto"/>
        </w:rPr>
      </w:pPr>
      <w:bookmarkStart w:id="15" w:name="_Toc444623213"/>
      <w:r w:rsidRPr="00F65482">
        <w:rPr>
          <w:color w:val="auto"/>
        </w:rPr>
        <w:lastRenderedPageBreak/>
        <w:t>Maxville Manor Report</w:t>
      </w:r>
      <w:bookmarkEnd w:id="15"/>
    </w:p>
    <w:p w:rsidR="00491A75" w:rsidRPr="000A11DA" w:rsidRDefault="00491A75" w:rsidP="00491A75"/>
    <w:p w:rsidR="00491A75" w:rsidRPr="007129B7" w:rsidRDefault="00491A75" w:rsidP="00491A75">
      <w:pPr>
        <w:jc w:val="both"/>
        <w:rPr>
          <w:rFonts w:cstheme="minorHAnsi"/>
          <w:sz w:val="24"/>
          <w:szCs w:val="24"/>
        </w:rPr>
      </w:pPr>
      <w:r w:rsidRPr="007129B7">
        <w:rPr>
          <w:rFonts w:cstheme="minorHAnsi"/>
          <w:sz w:val="24"/>
          <w:szCs w:val="24"/>
        </w:rPr>
        <w:t>The Board of Directors met six times during 2015.  Ivan Coleman was elected as Chairman of the Board.  Kellie Pickett is Vice-Chairperson.</w:t>
      </w:r>
    </w:p>
    <w:p w:rsidR="00491A75" w:rsidRPr="007129B7" w:rsidRDefault="00491A75" w:rsidP="00491A75">
      <w:pPr>
        <w:jc w:val="both"/>
        <w:rPr>
          <w:rFonts w:cstheme="minorHAnsi"/>
          <w:sz w:val="24"/>
          <w:szCs w:val="24"/>
        </w:rPr>
      </w:pPr>
      <w:r w:rsidRPr="007129B7">
        <w:rPr>
          <w:rFonts w:cstheme="minorHAnsi"/>
          <w:sz w:val="24"/>
          <w:szCs w:val="24"/>
        </w:rPr>
        <w:t xml:space="preserve">There were changes in the management at the Manor in 2015.  Craig Munroe retired in June after serving for many years as Executive Director.  Bernard Bouchard has been hired as the new Executive Director.  Sally Bennett resigned as Director of Care in September and was replaced by Johanne Wensink in November.  Also in December, Dan </w:t>
      </w:r>
      <w:proofErr w:type="spellStart"/>
      <w:r w:rsidRPr="007129B7">
        <w:rPr>
          <w:rFonts w:cstheme="minorHAnsi"/>
          <w:sz w:val="24"/>
          <w:szCs w:val="24"/>
        </w:rPr>
        <w:t>Lascelle</w:t>
      </w:r>
      <w:proofErr w:type="spellEnd"/>
      <w:r w:rsidRPr="007129B7">
        <w:rPr>
          <w:rFonts w:cstheme="minorHAnsi"/>
          <w:sz w:val="24"/>
          <w:szCs w:val="24"/>
        </w:rPr>
        <w:t xml:space="preserve"> was hired as an assistant to the Manager of Environmental Services, Rob MacDougall.</w:t>
      </w:r>
    </w:p>
    <w:p w:rsidR="00491A75" w:rsidRPr="007129B7" w:rsidRDefault="00491A75" w:rsidP="00491A75">
      <w:pPr>
        <w:jc w:val="both"/>
        <w:rPr>
          <w:rFonts w:cstheme="minorHAnsi"/>
          <w:sz w:val="24"/>
          <w:szCs w:val="24"/>
        </w:rPr>
      </w:pPr>
      <w:r w:rsidRPr="007129B7">
        <w:rPr>
          <w:rFonts w:cstheme="minorHAnsi"/>
          <w:sz w:val="24"/>
          <w:szCs w:val="24"/>
        </w:rPr>
        <w:t>The website for the Maxville Manor is in the process of being updated to make it more user-friendly and informative.</w:t>
      </w:r>
    </w:p>
    <w:p w:rsidR="00491A75" w:rsidRPr="007129B7" w:rsidRDefault="00491A75" w:rsidP="00491A75">
      <w:pPr>
        <w:jc w:val="both"/>
        <w:rPr>
          <w:rFonts w:cstheme="minorHAnsi"/>
          <w:sz w:val="24"/>
          <w:szCs w:val="24"/>
        </w:rPr>
      </w:pPr>
      <w:r w:rsidRPr="007129B7">
        <w:rPr>
          <w:rFonts w:cstheme="minorHAnsi"/>
          <w:sz w:val="24"/>
          <w:szCs w:val="24"/>
        </w:rPr>
        <w:t>Four wells were drilled on property west of Maxville.  Two of these wells are being connected to the Manor water supply to help reduce the amount of water that must be purchased.</w:t>
      </w:r>
    </w:p>
    <w:p w:rsidR="00491A75" w:rsidRPr="000A11DA" w:rsidRDefault="00491A75" w:rsidP="00491A75">
      <w:pPr>
        <w:spacing w:after="0"/>
        <w:jc w:val="both"/>
        <w:rPr>
          <w:sz w:val="24"/>
          <w:szCs w:val="24"/>
        </w:rPr>
      </w:pPr>
      <w:r w:rsidRPr="000A11DA">
        <w:rPr>
          <w:sz w:val="24"/>
          <w:szCs w:val="24"/>
        </w:rPr>
        <w:t>Respectfully submitted</w:t>
      </w:r>
      <w:r>
        <w:rPr>
          <w:sz w:val="24"/>
          <w:szCs w:val="24"/>
        </w:rPr>
        <w:t>,</w:t>
      </w:r>
    </w:p>
    <w:p w:rsidR="00491A75" w:rsidRPr="000A11DA" w:rsidRDefault="00491A75" w:rsidP="00491A75">
      <w:pPr>
        <w:spacing w:after="0"/>
        <w:jc w:val="both"/>
        <w:rPr>
          <w:i/>
          <w:sz w:val="24"/>
          <w:szCs w:val="24"/>
        </w:rPr>
      </w:pPr>
      <w:r w:rsidRPr="000A11DA">
        <w:rPr>
          <w:i/>
          <w:sz w:val="24"/>
          <w:szCs w:val="24"/>
        </w:rPr>
        <w:t>Linda Fraser</w:t>
      </w:r>
    </w:p>
    <w:p w:rsidR="00491A75" w:rsidRDefault="00491A75" w:rsidP="00FE4CD0">
      <w:pPr>
        <w:pStyle w:val="Heading1"/>
        <w:jc w:val="center"/>
        <w:rPr>
          <w:color w:val="auto"/>
        </w:rPr>
      </w:pPr>
    </w:p>
    <w:p w:rsidR="00FE4CD0" w:rsidRPr="00DF71D0" w:rsidRDefault="00FE4CD0" w:rsidP="00FE4CD0">
      <w:pPr>
        <w:pStyle w:val="Heading1"/>
        <w:jc w:val="center"/>
        <w:rPr>
          <w:color w:val="auto"/>
        </w:rPr>
      </w:pPr>
      <w:bookmarkStart w:id="16" w:name="_Toc444623214"/>
      <w:r w:rsidRPr="00DF71D0">
        <w:rPr>
          <w:color w:val="auto"/>
        </w:rPr>
        <w:t>T</w:t>
      </w:r>
      <w:r w:rsidR="006B4C31">
        <w:rPr>
          <w:color w:val="auto"/>
        </w:rPr>
        <w:t>rustee</w:t>
      </w:r>
      <w:r w:rsidRPr="00DF71D0">
        <w:rPr>
          <w:color w:val="auto"/>
        </w:rPr>
        <w:t xml:space="preserve"> I</w:t>
      </w:r>
      <w:r w:rsidR="006B4C31">
        <w:rPr>
          <w:color w:val="auto"/>
        </w:rPr>
        <w:t>nvestment</w:t>
      </w:r>
      <w:r w:rsidRPr="00DF71D0">
        <w:rPr>
          <w:color w:val="auto"/>
        </w:rPr>
        <w:t xml:space="preserve"> C</w:t>
      </w:r>
      <w:r w:rsidR="006B4C31">
        <w:rPr>
          <w:color w:val="auto"/>
        </w:rPr>
        <w:t>ommittee</w:t>
      </w:r>
      <w:r w:rsidRPr="00DF71D0">
        <w:rPr>
          <w:color w:val="auto"/>
        </w:rPr>
        <w:t xml:space="preserve"> R</w:t>
      </w:r>
      <w:r w:rsidR="006B4C31">
        <w:rPr>
          <w:color w:val="auto"/>
        </w:rPr>
        <w:t>eport</w:t>
      </w:r>
      <w:r w:rsidRPr="00DF71D0">
        <w:rPr>
          <w:color w:val="auto"/>
        </w:rPr>
        <w:t xml:space="preserve"> </w:t>
      </w:r>
      <w:r w:rsidR="00FD5CFC">
        <w:rPr>
          <w:color w:val="auto"/>
        </w:rPr>
        <w:t>2015</w:t>
      </w:r>
      <w:bookmarkEnd w:id="16"/>
    </w:p>
    <w:p w:rsidR="00491A75" w:rsidRPr="00491A75" w:rsidRDefault="00491A75" w:rsidP="00491A75">
      <w:pPr>
        <w:spacing w:before="100" w:beforeAutospacing="1" w:after="0"/>
        <w:jc w:val="both"/>
        <w:rPr>
          <w:rFonts w:cstheme="minorHAnsi"/>
        </w:rPr>
      </w:pPr>
      <w:r w:rsidRPr="00491A75">
        <w:rPr>
          <w:rFonts w:cstheme="minorHAnsi"/>
        </w:rPr>
        <w:t xml:space="preserve">The Trustee Investment Committee met two times during 2015.  The committee conducted an annual review meeting with our Church’s financial advisor Randy Douglas of BMO Nesbitt Burns in February. This meeting focused on the comprehensive review of the status and holdings of our financial investments and the progression toward a balanced investment portfolio. We utilized the Statement of Investment Philosophy, Policy and Guidelines that were developed by the Committee and accepted by the Board of Managers, to guide the required decision making throughout this year.  </w:t>
      </w:r>
    </w:p>
    <w:p w:rsidR="00491A75" w:rsidRPr="00491A75" w:rsidRDefault="00491A75" w:rsidP="00491A75">
      <w:pPr>
        <w:spacing w:before="100" w:beforeAutospacing="1" w:after="0"/>
        <w:jc w:val="both"/>
        <w:rPr>
          <w:rFonts w:cstheme="minorHAnsi"/>
        </w:rPr>
      </w:pPr>
      <w:r w:rsidRPr="00491A75">
        <w:rPr>
          <w:rFonts w:cstheme="minorHAnsi"/>
        </w:rPr>
        <w:t>2015 was a turbulent year in the markets.  The TSX showed a decrease of 15% in Market Value (MV) of investments.  The church’s investment portfolio ended 2015 with a decrease of 3.5% in Market Value of our investments. Though the MV was down, the portfolio still earned 4.7% in income.  A well balanced portfolio has been achieved with high quality fixed income, common stocks, and Government Investment Certificates [GIC’s].  A higher quantity (%) of GIC’s and fixed income was included in the portfolio this year to reduce loss and anchor the portfolio.</w:t>
      </w:r>
    </w:p>
    <w:p w:rsidR="00491A75" w:rsidRDefault="00491A75" w:rsidP="00491A75">
      <w:pPr>
        <w:spacing w:before="100" w:beforeAutospacing="1" w:after="0"/>
        <w:jc w:val="both"/>
        <w:rPr>
          <w:rFonts w:cstheme="minorHAnsi"/>
        </w:rPr>
      </w:pPr>
      <w:r w:rsidRPr="00491A75">
        <w:rPr>
          <w:rFonts w:cstheme="minorHAnsi"/>
        </w:rPr>
        <w:t>The Margaret U. Stewart Memorial Trust earned $215 this year.  The money was put toward the Sunday school for children’s ministry.</w:t>
      </w:r>
    </w:p>
    <w:p w:rsidR="00491A75" w:rsidRPr="00491A75" w:rsidRDefault="00491A75" w:rsidP="00491A75">
      <w:pPr>
        <w:spacing w:before="100" w:beforeAutospacing="1" w:after="0"/>
        <w:jc w:val="both"/>
        <w:rPr>
          <w:rFonts w:cstheme="minorHAnsi"/>
        </w:rPr>
      </w:pPr>
    </w:p>
    <w:p w:rsidR="00491A75" w:rsidRPr="00491A75" w:rsidRDefault="00491A75" w:rsidP="00491A75">
      <w:pPr>
        <w:spacing w:after="0"/>
        <w:jc w:val="both"/>
        <w:rPr>
          <w:rFonts w:cstheme="minorHAnsi"/>
        </w:rPr>
      </w:pPr>
      <w:r w:rsidRPr="00491A75">
        <w:rPr>
          <w:rFonts w:cstheme="minorHAnsi"/>
        </w:rPr>
        <w:t>Respectfully submitted</w:t>
      </w:r>
    </w:p>
    <w:p w:rsidR="00AD164C" w:rsidRDefault="00491A75" w:rsidP="003D6038">
      <w:pPr>
        <w:spacing w:after="0"/>
        <w:jc w:val="both"/>
      </w:pPr>
      <w:r w:rsidRPr="00491A75">
        <w:rPr>
          <w:rFonts w:cstheme="minorHAnsi"/>
          <w:i/>
        </w:rPr>
        <w:t>Heather McIntosh</w:t>
      </w:r>
      <w:r w:rsidR="00AD164C">
        <w:br w:type="page"/>
      </w:r>
    </w:p>
    <w:p w:rsidR="00547DD2" w:rsidRPr="00996662" w:rsidRDefault="00547DD2" w:rsidP="00BB6571">
      <w:pPr>
        <w:pStyle w:val="Heading1"/>
        <w:jc w:val="center"/>
        <w:rPr>
          <w:color w:val="auto"/>
        </w:rPr>
      </w:pPr>
      <w:bookmarkStart w:id="17" w:name="_Toc444623215"/>
      <w:r w:rsidRPr="00996662">
        <w:rPr>
          <w:color w:val="auto"/>
        </w:rPr>
        <w:lastRenderedPageBreak/>
        <w:t>Cemetery Board Report</w:t>
      </w:r>
      <w:r w:rsidR="00CB409C">
        <w:rPr>
          <w:color w:val="auto"/>
        </w:rPr>
        <w:t xml:space="preserve"> </w:t>
      </w:r>
      <w:r w:rsidR="00FD5CFC">
        <w:rPr>
          <w:color w:val="auto"/>
        </w:rPr>
        <w:t>2015</w:t>
      </w:r>
      <w:bookmarkEnd w:id="17"/>
    </w:p>
    <w:p w:rsidR="00547DD2" w:rsidRDefault="00547DD2" w:rsidP="00547DD2">
      <w:pPr>
        <w:jc w:val="center"/>
      </w:pPr>
    </w:p>
    <w:p w:rsidR="00020667" w:rsidRDefault="00020667" w:rsidP="00020667">
      <w:pPr>
        <w:jc w:val="both"/>
      </w:pPr>
      <w:r>
        <w:t>As we come to the end of 2015, the Cemetery board met twice and we thank those who attended.</w:t>
      </w:r>
    </w:p>
    <w:p w:rsidR="00020667" w:rsidRDefault="00020667" w:rsidP="00020667">
      <w:pPr>
        <w:jc w:val="both"/>
      </w:pPr>
      <w:r>
        <w:t xml:space="preserve">Special thanks to Sandbanks (Sandra and Norman </w:t>
      </w:r>
      <w:proofErr w:type="spellStart"/>
      <w:r>
        <w:t>Bankley</w:t>
      </w:r>
      <w:proofErr w:type="spellEnd"/>
      <w:r>
        <w:t>) for their work on the grounds.  We received nice remarks from families and visitors when they came to pay their respects to their loved ones.</w:t>
      </w:r>
    </w:p>
    <w:p w:rsidR="00020667" w:rsidRPr="003C0C7E" w:rsidRDefault="00020667" w:rsidP="00020667">
      <w:pPr>
        <w:jc w:val="both"/>
      </w:pPr>
      <w:r w:rsidRPr="003C0C7E">
        <w:t xml:space="preserve">There were a total of 4 burials with coffins and </w:t>
      </w:r>
      <w:r w:rsidR="00FD0305">
        <w:t>2</w:t>
      </w:r>
      <w:r w:rsidRPr="003C0C7E">
        <w:t xml:space="preserve"> burials with urns.   There was one member of Kenyon church who was buried in Maxville. </w:t>
      </w:r>
    </w:p>
    <w:p w:rsidR="00020667" w:rsidRPr="003C0C7E" w:rsidRDefault="00020667" w:rsidP="00020667">
      <w:pPr>
        <w:jc w:val="both"/>
      </w:pPr>
      <w:r w:rsidRPr="003C0C7E">
        <w:t>A total of 5 tombstones were repaired.   The families for 4 of these stones helped to pay for part of the repairs.  The cost for the balance of the repairs was taken from the cemetery account.    We thank these families for their help.  One new tombstone was placed and Care &amp; Maintenance was paid.   All the names were etched into the stones.</w:t>
      </w:r>
    </w:p>
    <w:p w:rsidR="00020667" w:rsidRPr="003C0C7E" w:rsidRDefault="00020667" w:rsidP="00020667">
      <w:pPr>
        <w:jc w:val="both"/>
      </w:pPr>
      <w:r w:rsidRPr="003C0C7E">
        <w:t>Members helped with the cleanup in the spring, placing the benches out in different areas of the cemetery and helped with the cleanup for the winter.  The cemetery map was put out in the display case for summer and was taken in for the winter season.</w:t>
      </w:r>
    </w:p>
    <w:p w:rsidR="00020667" w:rsidRPr="003C0C7E" w:rsidRDefault="00020667" w:rsidP="00020667">
      <w:pPr>
        <w:jc w:val="both"/>
      </w:pPr>
      <w:r w:rsidRPr="003C0C7E">
        <w:t>One full cemetery and one half cemetery plot were sold.  A number of grave sites that had settled had to be filled in.   All cemetery records are up to date.</w:t>
      </w:r>
    </w:p>
    <w:p w:rsidR="00020667" w:rsidRDefault="00020667" w:rsidP="00020667">
      <w:pPr>
        <w:jc w:val="both"/>
      </w:pPr>
      <w:r w:rsidRPr="003C0C7E">
        <w:t xml:space="preserve">In June there was a report that was read to the congregation </w:t>
      </w:r>
      <w:r>
        <w:t>regarding a skull that was found in the nearby creek by a boys’ soccer team.   The cemetery caretaker and committee were called by the police who have taken care of it.   The skull was sent away for forensics.  At the time this report was written, there has been no update or report from the police.  They have promised to keep us informed with any new information.</w:t>
      </w:r>
    </w:p>
    <w:p w:rsidR="00020667" w:rsidRDefault="00020667" w:rsidP="00020667">
      <w:pPr>
        <w:jc w:val="both"/>
      </w:pPr>
      <w:r>
        <w:t>Two baskets were placed in the church for Memorial Sunday and many graves were well decorated with flowers and plants.  The cemetery board would like to thank everyone for their donations to the cemetery.</w:t>
      </w:r>
    </w:p>
    <w:p w:rsidR="00020667" w:rsidRDefault="00020667" w:rsidP="00020667">
      <w:pPr>
        <w:jc w:val="both"/>
      </w:pPr>
      <w:r>
        <w:t xml:space="preserve">On September 26, 2015, there was an 1812 Mock Funeral held at the cemetery as a special event for the Dunvegan War of 1812 Re-Enactment.  There were 2 soldiers on black horses guiding the procession from the museum and young cadets carried the coffin.  The mock funeral was complete with mourners and Reverend James Douglas from Knox Presbyterian Church in </w:t>
      </w:r>
      <w:proofErr w:type="spellStart"/>
      <w:r>
        <w:t>Vankleek</w:t>
      </w:r>
      <w:proofErr w:type="spellEnd"/>
      <w:r>
        <w:t xml:space="preserve"> Hill led the entire procession to the cemetery and then delivered the funeral service.</w:t>
      </w:r>
    </w:p>
    <w:p w:rsidR="00020667" w:rsidRDefault="00020667" w:rsidP="00020667">
      <w:pPr>
        <w:jc w:val="both"/>
      </w:pPr>
      <w:r>
        <w:t>The Cemetery Board would like to thank everyone who helped this year in any way.</w:t>
      </w:r>
    </w:p>
    <w:p w:rsidR="00020667" w:rsidRDefault="00020667" w:rsidP="00020667">
      <w:pPr>
        <w:jc w:val="both"/>
      </w:pPr>
    </w:p>
    <w:p w:rsidR="00020667" w:rsidRPr="005D4E41" w:rsidRDefault="00020667" w:rsidP="00020667">
      <w:pPr>
        <w:jc w:val="both"/>
        <w:rPr>
          <w:i/>
        </w:rPr>
      </w:pPr>
      <w:r w:rsidRPr="005D4E41">
        <w:rPr>
          <w:i/>
        </w:rPr>
        <w:t>“Because the Lord is watching over us, we don’t have to fear the dangers around us”</w:t>
      </w:r>
    </w:p>
    <w:p w:rsidR="00020667" w:rsidRDefault="00020667" w:rsidP="00020667">
      <w:pPr>
        <w:spacing w:after="0"/>
        <w:jc w:val="both"/>
      </w:pPr>
      <w:r>
        <w:t>Respectfully submitted</w:t>
      </w:r>
    </w:p>
    <w:p w:rsidR="00020667" w:rsidRPr="003D75FF" w:rsidRDefault="00020667" w:rsidP="00020667">
      <w:pPr>
        <w:spacing w:after="0"/>
        <w:jc w:val="both"/>
        <w:rPr>
          <w:i/>
        </w:rPr>
      </w:pPr>
      <w:r w:rsidRPr="003D75FF">
        <w:rPr>
          <w:i/>
        </w:rPr>
        <w:t>Margaret MacLeod</w:t>
      </w:r>
    </w:p>
    <w:p w:rsidR="00BB2EE0" w:rsidRDefault="002934AB" w:rsidP="00B87DE1">
      <w:pPr>
        <w:spacing w:after="0"/>
        <w:jc w:val="both"/>
        <w:rPr>
          <w:noProof/>
          <w:lang w:eastAsia="en-CA"/>
        </w:rPr>
      </w:pP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r w:rsidR="00E70760">
        <w:rPr>
          <w:noProof/>
          <w:lang w:eastAsia="en-CA"/>
        </w:rPr>
        <w:tab/>
      </w:r>
      <w:r w:rsidR="00E70760">
        <w:rPr>
          <w:noProof/>
          <w:lang w:eastAsia="en-CA"/>
        </w:rPr>
        <w:tab/>
      </w:r>
      <w:r w:rsidR="00E70760">
        <w:rPr>
          <w:noProof/>
          <w:lang w:eastAsia="en-CA"/>
        </w:rPr>
        <w:tab/>
      </w:r>
      <w:r w:rsidR="00E70760">
        <w:rPr>
          <w:noProof/>
          <w:lang w:eastAsia="en-CA"/>
        </w:rPr>
        <w:tab/>
      </w:r>
      <w:r w:rsidR="00E70760">
        <w:rPr>
          <w:noProof/>
          <w:lang w:eastAsia="en-CA"/>
        </w:rPr>
        <w:tab/>
      </w:r>
      <w:r w:rsidR="00E70760">
        <w:rPr>
          <w:noProof/>
          <w:lang w:eastAsia="en-CA"/>
        </w:rPr>
        <w:tab/>
      </w:r>
      <w:r w:rsidR="00E70760">
        <w:rPr>
          <w:noProof/>
          <w:lang w:eastAsia="en-CA"/>
        </w:rPr>
        <w:tab/>
      </w: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51232" w:rsidRPr="00B51232" w:rsidRDefault="00B51232" w:rsidP="00B51232"/>
    <w:p w:rsidR="00073C40" w:rsidRDefault="00073C40" w:rsidP="00073C40">
      <w:pPr>
        <w:pStyle w:val="Heading1"/>
        <w:jc w:val="center"/>
        <w:rPr>
          <w:color w:val="auto"/>
        </w:rPr>
      </w:pPr>
      <w:bookmarkStart w:id="18" w:name="_Toc444623216"/>
      <w:r>
        <w:rPr>
          <w:color w:val="auto"/>
        </w:rPr>
        <w:lastRenderedPageBreak/>
        <w:t xml:space="preserve">Memorial Donations – Kenyon Presbyterian Church </w:t>
      </w:r>
      <w:r w:rsidR="00E77D6C">
        <w:rPr>
          <w:color w:val="auto"/>
        </w:rPr>
        <w:t>–</w:t>
      </w:r>
      <w:r>
        <w:rPr>
          <w:color w:val="auto"/>
        </w:rPr>
        <w:t xml:space="preserve"> </w:t>
      </w:r>
      <w:r w:rsidR="00FD5CFC">
        <w:rPr>
          <w:color w:val="auto"/>
        </w:rPr>
        <w:t>2015</w:t>
      </w:r>
      <w:bookmarkEnd w:id="18"/>
    </w:p>
    <w:p w:rsidR="00441C75" w:rsidRPr="00441C75" w:rsidRDefault="00441C75" w:rsidP="00441C75"/>
    <w:tbl>
      <w:tblPr>
        <w:tblW w:w="11360" w:type="dxa"/>
        <w:tblInd w:w="93" w:type="dxa"/>
        <w:tblLook w:val="04A0" w:firstRow="1" w:lastRow="0" w:firstColumn="1" w:lastColumn="0" w:noHBand="0" w:noVBand="1"/>
      </w:tblPr>
      <w:tblGrid>
        <w:gridCol w:w="15"/>
        <w:gridCol w:w="2792"/>
        <w:gridCol w:w="713"/>
        <w:gridCol w:w="2979"/>
        <w:gridCol w:w="746"/>
        <w:gridCol w:w="2946"/>
        <w:gridCol w:w="1169"/>
      </w:tblGrid>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Leslie &amp; Jean Clark</w:t>
            </w: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Mary Roberta "Bertie" MacCrimmon</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Duncan &amp; Mary MacDonald</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Shelia </w:t>
            </w:r>
            <w:proofErr w:type="spellStart"/>
            <w:r w:rsidRPr="00441C75">
              <w:rPr>
                <w:rFonts w:eastAsia="Times New Roman" w:cstheme="minorHAnsi"/>
                <w:lang w:eastAsia="en-CA"/>
              </w:rPr>
              <w:t>Kippen</w:t>
            </w:r>
            <w:proofErr w:type="spellEnd"/>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Sandra Andrews</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Marjorie Kelly</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Robert &amp; Heather Arthurs</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 xml:space="preserve">Catherine </w:t>
            </w:r>
            <w:proofErr w:type="spellStart"/>
            <w:r w:rsidRPr="00441C75">
              <w:rPr>
                <w:rFonts w:eastAsia="Times New Roman" w:cstheme="minorHAnsi"/>
                <w:b/>
                <w:bCs/>
                <w:u w:val="single"/>
                <w:lang w:eastAsia="en-CA"/>
              </w:rPr>
              <w:t>Hartrick</w:t>
            </w:r>
            <w:proofErr w:type="spellEnd"/>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Gordon &amp; Elizabeth Bracken</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 xml:space="preserve">Catherine </w:t>
            </w:r>
            <w:proofErr w:type="spellStart"/>
            <w:r w:rsidRPr="00441C75">
              <w:rPr>
                <w:rFonts w:eastAsia="Times New Roman" w:cstheme="minorHAnsi"/>
                <w:b/>
                <w:bCs/>
                <w:u w:val="single"/>
                <w:lang w:eastAsia="en-CA"/>
              </w:rPr>
              <w:t>McIlwain</w:t>
            </w:r>
            <w:proofErr w:type="spellEnd"/>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Keith Urquhart</w:t>
            </w: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Eileen Campbell</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Eileen Campbell</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Gerard &amp; Catherine Gauthier</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Annabelle </w:t>
            </w:r>
            <w:proofErr w:type="spellStart"/>
            <w:r w:rsidRPr="00441C75">
              <w:rPr>
                <w:rFonts w:eastAsia="Times New Roman" w:cstheme="minorHAnsi"/>
                <w:lang w:eastAsia="en-CA"/>
              </w:rPr>
              <w:t>Hartrick</w:t>
            </w:r>
            <w:proofErr w:type="spellEnd"/>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color w:val="000000"/>
                <w:u w:val="single"/>
                <w:lang w:eastAsia="en-CA"/>
              </w:rPr>
            </w:pPr>
            <w:r w:rsidRPr="00441C75">
              <w:rPr>
                <w:rFonts w:eastAsia="Times New Roman" w:cstheme="minorHAnsi"/>
                <w:b/>
                <w:bCs/>
                <w:color w:val="000000"/>
                <w:u w:val="single"/>
                <w:lang w:eastAsia="en-CA"/>
              </w:rPr>
              <w:t>Mr. &amp; Mrs. Leonard McPhee Hutton</w:t>
            </w: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Annabelle </w:t>
            </w:r>
            <w:proofErr w:type="spellStart"/>
            <w:r w:rsidRPr="00441C75">
              <w:rPr>
                <w:rFonts w:eastAsia="Times New Roman" w:cstheme="minorHAnsi"/>
                <w:lang w:eastAsia="en-CA"/>
              </w:rPr>
              <w:t>Hartrick</w:t>
            </w:r>
            <w:proofErr w:type="spellEnd"/>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r w:rsidRPr="00441C75">
              <w:rPr>
                <w:rFonts w:eastAsia="Times New Roman" w:cstheme="minorHAnsi"/>
                <w:color w:val="000000"/>
                <w:lang w:eastAsia="en-CA"/>
              </w:rPr>
              <w:t>Sylvia Lothian</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r w:rsidRPr="00441C75">
              <w:rPr>
                <w:rFonts w:eastAsia="Times New Roman" w:cstheme="minorHAnsi"/>
                <w:color w:val="000000"/>
                <w:lang w:eastAsia="en-CA"/>
              </w:rPr>
              <w:t>John W. &amp; Kathy Hutton</w:t>
            </w: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Marjorie &amp; Donald Kelly</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Doris MacIntosh</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Doris MacIntosh</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Audrey </w:t>
            </w:r>
            <w:proofErr w:type="spellStart"/>
            <w:r w:rsidRPr="00441C75">
              <w:rPr>
                <w:rFonts w:eastAsia="Times New Roman" w:cstheme="minorHAnsi"/>
                <w:lang w:eastAsia="en-CA"/>
              </w:rPr>
              <w:t>MacQueen</w:t>
            </w:r>
            <w:proofErr w:type="spellEnd"/>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Lloyd MacCrimmon</w:t>
            </w: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Leslie &amp; Joyce MacKinnon</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Evelyn </w:t>
            </w:r>
            <w:proofErr w:type="spellStart"/>
            <w:r w:rsidRPr="00441C75">
              <w:rPr>
                <w:rFonts w:eastAsia="Times New Roman" w:cstheme="minorHAnsi"/>
                <w:lang w:eastAsia="en-CA"/>
              </w:rPr>
              <w:t>MacQueen</w:t>
            </w:r>
            <w:proofErr w:type="spellEnd"/>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Myrna </w:t>
            </w:r>
            <w:proofErr w:type="spellStart"/>
            <w:r w:rsidRPr="00441C75">
              <w:rPr>
                <w:rFonts w:eastAsia="Times New Roman" w:cstheme="minorHAnsi"/>
                <w:lang w:eastAsia="en-CA"/>
              </w:rPr>
              <w:t>Ladouceur</w:t>
            </w:r>
            <w:proofErr w:type="spellEnd"/>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Donald Ian &amp; Jean MacLeod</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r w:rsidRPr="00441C75">
              <w:rPr>
                <w:rFonts w:eastAsia="Times New Roman" w:cstheme="minorHAnsi"/>
                <w:color w:val="000000"/>
                <w:lang w:eastAsia="en-CA"/>
              </w:rPr>
              <w:t>Ron &amp; Barbara McCormick</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Donaldson MacLeod &amp; Isabel Clark</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Peter &amp; Shirley </w:t>
            </w:r>
            <w:proofErr w:type="spellStart"/>
            <w:r w:rsidRPr="00441C75">
              <w:rPr>
                <w:rFonts w:eastAsia="Times New Roman" w:cstheme="minorHAnsi"/>
                <w:lang w:eastAsia="en-CA"/>
              </w:rPr>
              <w:t>McDonell</w:t>
            </w:r>
            <w:proofErr w:type="spellEnd"/>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r w:rsidRPr="00441C75">
              <w:rPr>
                <w:rFonts w:eastAsia="Times New Roman" w:cstheme="minorHAnsi"/>
                <w:color w:val="000000"/>
                <w:lang w:eastAsia="en-CA"/>
              </w:rPr>
              <w:t>John &amp; Mary MacLeod</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Audrey </w:t>
            </w:r>
            <w:proofErr w:type="spellStart"/>
            <w:r w:rsidRPr="00441C75">
              <w:rPr>
                <w:rFonts w:eastAsia="Times New Roman" w:cstheme="minorHAnsi"/>
                <w:lang w:eastAsia="en-CA"/>
              </w:rPr>
              <w:t>MacQueen</w:t>
            </w:r>
            <w:proofErr w:type="spellEnd"/>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color w:val="000000"/>
                <w:u w:val="single"/>
                <w:lang w:eastAsia="en-CA"/>
              </w:rPr>
            </w:pPr>
            <w:r w:rsidRPr="00441C75">
              <w:rPr>
                <w:rFonts w:eastAsia="Times New Roman" w:cstheme="minorHAnsi"/>
                <w:b/>
                <w:bCs/>
                <w:color w:val="000000"/>
                <w:u w:val="single"/>
                <w:lang w:eastAsia="en-CA"/>
              </w:rPr>
              <w:t>Kathleen Phillips</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Evelyn </w:t>
            </w:r>
            <w:proofErr w:type="spellStart"/>
            <w:r w:rsidRPr="00441C75">
              <w:rPr>
                <w:rFonts w:eastAsia="Times New Roman" w:cstheme="minorHAnsi"/>
                <w:lang w:eastAsia="en-CA"/>
              </w:rPr>
              <w:t>MacQueen</w:t>
            </w:r>
            <w:proofErr w:type="spellEnd"/>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Gerard &amp; Catherine Gauthier</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Colleen Shepherd</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 xml:space="preserve">Catherine &amp; Donald </w:t>
            </w:r>
            <w:proofErr w:type="spellStart"/>
            <w:r w:rsidRPr="00441C75">
              <w:rPr>
                <w:rFonts w:eastAsia="Times New Roman" w:cstheme="minorHAnsi"/>
                <w:lang w:eastAsia="en-CA"/>
              </w:rPr>
              <w:t>Silmser</w:t>
            </w:r>
            <w:proofErr w:type="spellEnd"/>
          </w:p>
        </w:tc>
        <w:tc>
          <w:tcPr>
            <w:tcW w:w="4115" w:type="dxa"/>
            <w:gridSpan w:val="2"/>
            <w:tcBorders>
              <w:top w:val="nil"/>
              <w:left w:val="nil"/>
              <w:bottom w:val="nil"/>
              <w:right w:val="nil"/>
            </w:tcBorders>
            <w:shd w:val="clear" w:color="000000" w:fill="FFFFFF"/>
            <w:noWrap/>
            <w:vAlign w:val="bottom"/>
            <w:hideMark/>
          </w:tcPr>
          <w:p w:rsidR="00441C75" w:rsidRPr="00441C75" w:rsidRDefault="00441C75" w:rsidP="00441C75">
            <w:pPr>
              <w:spacing w:after="0" w:line="240" w:lineRule="auto"/>
              <w:rPr>
                <w:rFonts w:eastAsia="Times New Roman" w:cstheme="minorHAnsi"/>
                <w:b/>
                <w:bCs/>
                <w:color w:val="000000"/>
                <w:u w:val="single"/>
                <w:lang w:eastAsia="en-CA"/>
              </w:rPr>
            </w:pPr>
            <w:r w:rsidRPr="00441C75">
              <w:rPr>
                <w:rFonts w:eastAsia="Times New Roman" w:cstheme="minorHAnsi"/>
                <w:b/>
                <w:bCs/>
                <w:color w:val="000000"/>
                <w:u w:val="single"/>
                <w:lang w:eastAsia="en-CA"/>
              </w:rPr>
              <w:t xml:space="preserve">Ivy Scott &amp; </w:t>
            </w:r>
            <w:proofErr w:type="spellStart"/>
            <w:r w:rsidRPr="00441C75">
              <w:rPr>
                <w:rFonts w:eastAsia="Times New Roman" w:cstheme="minorHAnsi"/>
                <w:b/>
                <w:bCs/>
                <w:color w:val="000000"/>
                <w:u w:val="single"/>
                <w:lang w:eastAsia="en-CA"/>
              </w:rPr>
              <w:t>Mr</w:t>
            </w:r>
            <w:proofErr w:type="spellEnd"/>
            <w:r w:rsidRPr="00441C75">
              <w:rPr>
                <w:rFonts w:eastAsia="Times New Roman" w:cstheme="minorHAnsi"/>
                <w:b/>
                <w:bCs/>
                <w:color w:val="000000"/>
                <w:u w:val="single"/>
                <w:lang w:eastAsia="en-CA"/>
              </w:rPr>
              <w:t xml:space="preserve"> &amp; </w:t>
            </w:r>
            <w:proofErr w:type="spellStart"/>
            <w:r w:rsidRPr="00441C75">
              <w:rPr>
                <w:rFonts w:eastAsia="Times New Roman" w:cstheme="minorHAnsi"/>
                <w:b/>
                <w:bCs/>
                <w:color w:val="000000"/>
                <w:u w:val="single"/>
                <w:lang w:eastAsia="en-CA"/>
              </w:rPr>
              <w:t>Mrs</w:t>
            </w:r>
            <w:proofErr w:type="spellEnd"/>
            <w:r w:rsidRPr="00441C75">
              <w:rPr>
                <w:rFonts w:eastAsia="Times New Roman" w:cstheme="minorHAnsi"/>
                <w:b/>
                <w:bCs/>
                <w:color w:val="000000"/>
                <w:u w:val="single"/>
                <w:lang w:eastAsia="en-CA"/>
              </w:rPr>
              <w:t xml:space="preserve"> Alex D. Stewart</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Elizabeth Stewart</w:t>
            </w:r>
          </w:p>
        </w:tc>
        <w:tc>
          <w:tcPr>
            <w:tcW w:w="4115" w:type="dxa"/>
            <w:gridSpan w:val="2"/>
            <w:tcBorders>
              <w:top w:val="nil"/>
              <w:left w:val="nil"/>
              <w:bottom w:val="nil"/>
              <w:right w:val="nil"/>
            </w:tcBorders>
            <w:shd w:val="clear" w:color="000000" w:fill="FFFFFF"/>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Donald J. Stewart</w:t>
            </w: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Janet ( Jean ) Williams</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b/>
                <w:bCs/>
                <w:u w:val="single"/>
                <w:lang w:eastAsia="en-CA"/>
              </w:rPr>
            </w:pPr>
            <w:r w:rsidRPr="00441C75">
              <w:rPr>
                <w:rFonts w:eastAsia="Times New Roman" w:cstheme="minorHAnsi"/>
                <w:b/>
                <w:bCs/>
                <w:u w:val="single"/>
                <w:lang w:eastAsia="en-CA"/>
              </w:rPr>
              <w:t>Stanford &amp; Bertie MacCrimmon</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441C75" w:rsidRPr="00441C75" w:rsidTr="006251A6">
        <w:trPr>
          <w:trHeight w:val="300"/>
        </w:trPr>
        <w:tc>
          <w:tcPr>
            <w:tcW w:w="3520" w:type="dxa"/>
            <w:gridSpan w:val="3"/>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c>
          <w:tcPr>
            <w:tcW w:w="372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lang w:eastAsia="en-CA"/>
              </w:rPr>
            </w:pPr>
            <w:r w:rsidRPr="00441C75">
              <w:rPr>
                <w:rFonts w:eastAsia="Times New Roman" w:cstheme="minorHAnsi"/>
                <w:lang w:eastAsia="en-CA"/>
              </w:rPr>
              <w:t>Erin Bracken</w:t>
            </w:r>
          </w:p>
        </w:tc>
        <w:tc>
          <w:tcPr>
            <w:tcW w:w="4115" w:type="dxa"/>
            <w:gridSpan w:val="2"/>
            <w:tcBorders>
              <w:top w:val="nil"/>
              <w:left w:val="nil"/>
              <w:bottom w:val="nil"/>
              <w:right w:val="nil"/>
            </w:tcBorders>
            <w:shd w:val="clear" w:color="auto" w:fill="auto"/>
            <w:noWrap/>
            <w:vAlign w:val="bottom"/>
            <w:hideMark/>
          </w:tcPr>
          <w:p w:rsidR="00441C75" w:rsidRPr="00441C75" w:rsidRDefault="00441C75" w:rsidP="00441C75">
            <w:pPr>
              <w:spacing w:after="0" w:line="240" w:lineRule="auto"/>
              <w:rPr>
                <w:rFonts w:eastAsia="Times New Roman" w:cstheme="minorHAnsi"/>
                <w:color w:val="000000"/>
                <w:lang w:eastAsia="en-CA"/>
              </w:rPr>
            </w:pPr>
          </w:p>
        </w:tc>
      </w:tr>
      <w:tr w:rsidR="00921F8D" w:rsidRPr="00921F8D" w:rsidTr="00441C75">
        <w:trPr>
          <w:gridBefore w:val="1"/>
          <w:gridAfter w:val="1"/>
          <w:wBefore w:w="15" w:type="dxa"/>
          <w:wAfter w:w="1169" w:type="dxa"/>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gridSpan w:val="2"/>
            <w:tcBorders>
              <w:top w:val="nil"/>
              <w:left w:val="nil"/>
              <w:bottom w:val="nil"/>
              <w:right w:val="nil"/>
            </w:tcBorders>
            <w:shd w:val="clear" w:color="auto" w:fill="auto"/>
            <w:noWrap/>
            <w:vAlign w:val="bottom"/>
            <w:hideMark/>
          </w:tcPr>
          <w:p w:rsidR="00921F8D" w:rsidRDefault="00921F8D" w:rsidP="00921F8D">
            <w:pPr>
              <w:spacing w:after="0" w:line="240" w:lineRule="auto"/>
              <w:rPr>
                <w:rFonts w:ascii="Calibri" w:eastAsia="Times New Roman" w:hAnsi="Calibri" w:cs="Calibri"/>
                <w:b/>
                <w:bCs/>
                <w:color w:val="000000"/>
                <w:u w:val="single"/>
                <w:lang w:eastAsia="en-CA"/>
              </w:rPr>
            </w:pPr>
          </w:p>
          <w:p w:rsidR="007E4507" w:rsidRDefault="007E4507" w:rsidP="00921F8D">
            <w:pPr>
              <w:spacing w:after="0" w:line="240" w:lineRule="auto"/>
              <w:rPr>
                <w:rFonts w:ascii="Calibri" w:eastAsia="Times New Roman" w:hAnsi="Calibri" w:cs="Calibri"/>
                <w:b/>
                <w:bCs/>
                <w:color w:val="000000"/>
                <w:u w:val="single"/>
                <w:lang w:eastAsia="en-CA"/>
              </w:rPr>
            </w:pPr>
          </w:p>
          <w:p w:rsidR="007E4507" w:rsidRDefault="007E4507" w:rsidP="00921F8D">
            <w:pPr>
              <w:spacing w:after="0" w:line="240" w:lineRule="auto"/>
              <w:rPr>
                <w:rFonts w:ascii="Calibri" w:eastAsia="Times New Roman" w:hAnsi="Calibri" w:cs="Calibri"/>
                <w:b/>
                <w:bCs/>
                <w:color w:val="000000"/>
                <w:u w:val="single"/>
                <w:lang w:eastAsia="en-CA"/>
              </w:rPr>
            </w:pPr>
          </w:p>
          <w:p w:rsidR="007E4507" w:rsidRDefault="007E4507" w:rsidP="00921F8D">
            <w:pPr>
              <w:spacing w:after="0" w:line="240" w:lineRule="auto"/>
              <w:rPr>
                <w:rFonts w:ascii="Calibri" w:eastAsia="Times New Roman" w:hAnsi="Calibri" w:cs="Calibri"/>
                <w:b/>
                <w:bCs/>
                <w:color w:val="000000"/>
                <w:u w:val="single"/>
                <w:lang w:eastAsia="en-CA"/>
              </w:rPr>
            </w:pPr>
          </w:p>
          <w:p w:rsidR="007E4507" w:rsidRDefault="007E4507" w:rsidP="00921F8D">
            <w:pPr>
              <w:spacing w:after="0" w:line="240" w:lineRule="auto"/>
              <w:rPr>
                <w:rFonts w:ascii="Calibri" w:eastAsia="Times New Roman" w:hAnsi="Calibri" w:cs="Calibri"/>
                <w:b/>
                <w:bCs/>
                <w:color w:val="000000"/>
                <w:u w:val="single"/>
                <w:lang w:eastAsia="en-CA"/>
              </w:rPr>
            </w:pPr>
          </w:p>
          <w:p w:rsidR="007E4507" w:rsidRPr="00921F8D" w:rsidRDefault="007E4507" w:rsidP="00921F8D">
            <w:pPr>
              <w:spacing w:after="0" w:line="240" w:lineRule="auto"/>
              <w:rPr>
                <w:rFonts w:ascii="Calibri" w:eastAsia="Times New Roman" w:hAnsi="Calibri" w:cs="Calibri"/>
                <w:b/>
                <w:bCs/>
                <w:color w:val="000000"/>
                <w:u w:val="single"/>
                <w:lang w:eastAsia="en-CA"/>
              </w:rPr>
            </w:pPr>
          </w:p>
        </w:tc>
        <w:tc>
          <w:tcPr>
            <w:tcW w:w="3692" w:type="dxa"/>
            <w:gridSpan w:val="2"/>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bl>
    <w:p w:rsidR="007E4507" w:rsidRPr="007E4507" w:rsidRDefault="007E4507" w:rsidP="00D75E38">
      <w:pPr>
        <w:rPr>
          <w:lang w:eastAsia="en-CA"/>
        </w:rPr>
      </w:pPr>
      <w:r w:rsidRPr="007E4507">
        <w:rPr>
          <w:lang w:eastAsia="en-CA"/>
        </w:rPr>
        <w:t>Psalm 121</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color w:val="2E8B57"/>
          <w:sz w:val="20"/>
          <w:szCs w:val="20"/>
          <w:vertAlign w:val="superscript"/>
          <w:lang w:eastAsia="en-CA"/>
        </w:rPr>
        <w:t>1</w:t>
      </w:r>
      <w:r w:rsidRPr="007E4507">
        <w:rPr>
          <w:rFonts w:eastAsia="Times New Roman" w:cstheme="minorHAnsi"/>
          <w:color w:val="252525"/>
          <w:sz w:val="20"/>
          <w:szCs w:val="20"/>
          <w:lang w:eastAsia="en-CA"/>
        </w:rPr>
        <w:t> </w:t>
      </w:r>
      <w:r w:rsidRPr="007E4507">
        <w:rPr>
          <w:rFonts w:eastAsia="Times New Roman" w:cstheme="minorHAnsi"/>
          <w:i/>
          <w:color w:val="252525"/>
          <w:sz w:val="20"/>
          <w:szCs w:val="20"/>
          <w:lang w:eastAsia="en-CA"/>
        </w:rPr>
        <w:t>I will lift up mine eyes unto the hills, from whence cometh my help.</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i/>
          <w:color w:val="2E8B57"/>
          <w:sz w:val="20"/>
          <w:szCs w:val="20"/>
          <w:vertAlign w:val="superscript"/>
          <w:lang w:eastAsia="en-CA"/>
        </w:rPr>
        <w:t>2</w:t>
      </w:r>
      <w:r w:rsidRPr="007E4507">
        <w:rPr>
          <w:rFonts w:eastAsia="Times New Roman" w:cstheme="minorHAnsi"/>
          <w:i/>
          <w:color w:val="252525"/>
          <w:sz w:val="20"/>
          <w:szCs w:val="20"/>
          <w:lang w:eastAsia="en-CA"/>
        </w:rPr>
        <w:t> My help cometh from the LORD, which made heaven and earth.</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i/>
          <w:color w:val="2E8B57"/>
          <w:sz w:val="20"/>
          <w:szCs w:val="20"/>
          <w:vertAlign w:val="superscript"/>
          <w:lang w:eastAsia="en-CA"/>
        </w:rPr>
        <w:t>3</w:t>
      </w:r>
      <w:r w:rsidRPr="007E4507">
        <w:rPr>
          <w:rFonts w:eastAsia="Times New Roman" w:cstheme="minorHAnsi"/>
          <w:i/>
          <w:color w:val="252525"/>
          <w:sz w:val="20"/>
          <w:szCs w:val="20"/>
          <w:lang w:eastAsia="en-CA"/>
        </w:rPr>
        <w:t xml:space="preserve"> He will not suffer thy foot to be moved: he that </w:t>
      </w:r>
      <w:proofErr w:type="spellStart"/>
      <w:r w:rsidRPr="007E4507">
        <w:rPr>
          <w:rFonts w:eastAsia="Times New Roman" w:cstheme="minorHAnsi"/>
          <w:i/>
          <w:color w:val="252525"/>
          <w:sz w:val="20"/>
          <w:szCs w:val="20"/>
          <w:lang w:eastAsia="en-CA"/>
        </w:rPr>
        <w:t>keepeth</w:t>
      </w:r>
      <w:proofErr w:type="spellEnd"/>
      <w:r w:rsidRPr="007E4507">
        <w:rPr>
          <w:rFonts w:eastAsia="Times New Roman" w:cstheme="minorHAnsi"/>
          <w:i/>
          <w:color w:val="252525"/>
          <w:sz w:val="20"/>
          <w:szCs w:val="20"/>
          <w:lang w:eastAsia="en-CA"/>
        </w:rPr>
        <w:t xml:space="preserve"> thee will not slumber.</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i/>
          <w:color w:val="2E8B57"/>
          <w:sz w:val="20"/>
          <w:szCs w:val="20"/>
          <w:vertAlign w:val="superscript"/>
          <w:lang w:eastAsia="en-CA"/>
        </w:rPr>
        <w:t>4</w:t>
      </w:r>
      <w:r w:rsidRPr="007E4507">
        <w:rPr>
          <w:rFonts w:eastAsia="Times New Roman" w:cstheme="minorHAnsi"/>
          <w:i/>
          <w:color w:val="252525"/>
          <w:sz w:val="20"/>
          <w:szCs w:val="20"/>
          <w:lang w:eastAsia="en-CA"/>
        </w:rPr>
        <w:t xml:space="preserve"> Behold, he that </w:t>
      </w:r>
      <w:proofErr w:type="spellStart"/>
      <w:r w:rsidRPr="007E4507">
        <w:rPr>
          <w:rFonts w:eastAsia="Times New Roman" w:cstheme="minorHAnsi"/>
          <w:i/>
          <w:color w:val="252525"/>
          <w:sz w:val="20"/>
          <w:szCs w:val="20"/>
          <w:lang w:eastAsia="en-CA"/>
        </w:rPr>
        <w:t>keepeth</w:t>
      </w:r>
      <w:proofErr w:type="spellEnd"/>
      <w:r w:rsidRPr="007E4507">
        <w:rPr>
          <w:rFonts w:eastAsia="Times New Roman" w:cstheme="minorHAnsi"/>
          <w:i/>
          <w:color w:val="252525"/>
          <w:sz w:val="20"/>
          <w:szCs w:val="20"/>
          <w:lang w:eastAsia="en-CA"/>
        </w:rPr>
        <w:t xml:space="preserve"> Israel shall neither slumber nor sleep.</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i/>
          <w:color w:val="2E8B57"/>
          <w:sz w:val="20"/>
          <w:szCs w:val="20"/>
          <w:vertAlign w:val="superscript"/>
          <w:lang w:eastAsia="en-CA"/>
        </w:rPr>
        <w:t>5</w:t>
      </w:r>
      <w:r w:rsidRPr="007E4507">
        <w:rPr>
          <w:rFonts w:eastAsia="Times New Roman" w:cstheme="minorHAnsi"/>
          <w:i/>
          <w:color w:val="252525"/>
          <w:sz w:val="20"/>
          <w:szCs w:val="20"/>
          <w:lang w:eastAsia="en-CA"/>
        </w:rPr>
        <w:t> The LORD is thy keeper: the LORD is thy shade upon thy right hand.</w:t>
      </w:r>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proofErr w:type="gramStart"/>
      <w:r w:rsidRPr="007E4507">
        <w:rPr>
          <w:rFonts w:eastAsia="Times New Roman" w:cstheme="minorHAnsi"/>
          <w:i/>
          <w:color w:val="2E8B57"/>
          <w:sz w:val="20"/>
          <w:szCs w:val="20"/>
          <w:vertAlign w:val="superscript"/>
          <w:lang w:eastAsia="en-CA"/>
        </w:rPr>
        <w:t>6</w:t>
      </w:r>
      <w:r w:rsidRPr="007E4507">
        <w:rPr>
          <w:rFonts w:eastAsia="Times New Roman" w:cstheme="minorHAnsi"/>
          <w:i/>
          <w:color w:val="252525"/>
          <w:sz w:val="20"/>
          <w:szCs w:val="20"/>
          <w:lang w:eastAsia="en-CA"/>
        </w:rPr>
        <w:t> The sun shall not smite thee by day, nor the moon by night.</w:t>
      </w:r>
      <w:proofErr w:type="gramEnd"/>
    </w:p>
    <w:p w:rsidR="007E4507" w:rsidRPr="007E4507" w:rsidRDefault="007E4507" w:rsidP="007E4507">
      <w:pPr>
        <w:shd w:val="clear" w:color="auto" w:fill="FFFFFF"/>
        <w:spacing w:before="120" w:after="0" w:line="120" w:lineRule="atLeast"/>
        <w:rPr>
          <w:rFonts w:eastAsia="Times New Roman" w:cstheme="minorHAnsi"/>
          <w:i/>
          <w:color w:val="252525"/>
          <w:sz w:val="20"/>
          <w:szCs w:val="20"/>
          <w:lang w:eastAsia="en-CA"/>
        </w:rPr>
      </w:pPr>
      <w:r w:rsidRPr="007E4507">
        <w:rPr>
          <w:rFonts w:eastAsia="Times New Roman" w:cstheme="minorHAnsi"/>
          <w:i/>
          <w:color w:val="2E8B57"/>
          <w:sz w:val="20"/>
          <w:szCs w:val="20"/>
          <w:vertAlign w:val="superscript"/>
          <w:lang w:eastAsia="en-CA"/>
        </w:rPr>
        <w:t>7</w:t>
      </w:r>
      <w:r w:rsidRPr="007E4507">
        <w:rPr>
          <w:rFonts w:eastAsia="Times New Roman" w:cstheme="minorHAnsi"/>
          <w:i/>
          <w:color w:val="252525"/>
          <w:sz w:val="20"/>
          <w:szCs w:val="20"/>
          <w:lang w:eastAsia="en-CA"/>
        </w:rPr>
        <w:t> The LORD shall preserve thee from all evil: he shall preserve thy soul.</w:t>
      </w:r>
    </w:p>
    <w:p w:rsidR="007E4507" w:rsidRPr="007E4507" w:rsidRDefault="007E4507" w:rsidP="007E4507">
      <w:pPr>
        <w:shd w:val="clear" w:color="auto" w:fill="FFFFFF"/>
        <w:spacing w:before="120" w:after="0" w:line="120" w:lineRule="atLeast"/>
        <w:rPr>
          <w:rFonts w:eastAsia="Times New Roman" w:cstheme="minorHAnsi"/>
          <w:color w:val="252525"/>
          <w:sz w:val="20"/>
          <w:szCs w:val="20"/>
          <w:lang w:eastAsia="en-CA"/>
        </w:rPr>
      </w:pPr>
      <w:r w:rsidRPr="007E4507">
        <w:rPr>
          <w:rFonts w:eastAsia="Times New Roman" w:cstheme="minorHAnsi"/>
          <w:i/>
          <w:color w:val="2E8B57"/>
          <w:sz w:val="20"/>
          <w:szCs w:val="20"/>
          <w:vertAlign w:val="superscript"/>
          <w:lang w:eastAsia="en-CA"/>
        </w:rPr>
        <w:t>8</w:t>
      </w:r>
      <w:r w:rsidRPr="007E4507">
        <w:rPr>
          <w:rFonts w:eastAsia="Times New Roman" w:cstheme="minorHAnsi"/>
          <w:i/>
          <w:color w:val="252525"/>
          <w:sz w:val="20"/>
          <w:szCs w:val="20"/>
          <w:lang w:eastAsia="en-CA"/>
        </w:rPr>
        <w:t> The LORD shall preserve thy going out and thy coming in from this time forth, and even for evermore</w:t>
      </w:r>
      <w:r w:rsidRPr="007E4507">
        <w:rPr>
          <w:rFonts w:eastAsia="Times New Roman" w:cstheme="minorHAnsi"/>
          <w:color w:val="252525"/>
          <w:sz w:val="20"/>
          <w:szCs w:val="20"/>
          <w:lang w:eastAsia="en-CA"/>
        </w:rPr>
        <w:t>.</w:t>
      </w:r>
    </w:p>
    <w:p w:rsidR="006251A6" w:rsidRDefault="006251A6" w:rsidP="001940B0">
      <w:pPr>
        <w:pStyle w:val="Heading1"/>
        <w:jc w:val="center"/>
        <w:rPr>
          <w:color w:val="auto"/>
        </w:rPr>
      </w:pPr>
      <w:r>
        <w:rPr>
          <w:color w:val="auto"/>
        </w:rPr>
        <w:br w:type="page"/>
      </w:r>
    </w:p>
    <w:p w:rsidR="001940B0" w:rsidRDefault="001940B0" w:rsidP="001940B0">
      <w:pPr>
        <w:pStyle w:val="Heading1"/>
        <w:jc w:val="center"/>
        <w:rPr>
          <w:color w:val="auto"/>
        </w:rPr>
      </w:pPr>
      <w:bookmarkStart w:id="19" w:name="_Toc444623217"/>
      <w:r>
        <w:rPr>
          <w:color w:val="auto"/>
        </w:rPr>
        <w:lastRenderedPageBreak/>
        <w:t xml:space="preserve">Memorial Donations – Kenyon Presbyterian Church Cemetery </w:t>
      </w:r>
      <w:r w:rsidR="00D64FF9">
        <w:rPr>
          <w:color w:val="auto"/>
        </w:rPr>
        <w:t>–</w:t>
      </w:r>
      <w:r>
        <w:rPr>
          <w:color w:val="auto"/>
        </w:rPr>
        <w:t xml:space="preserve"> </w:t>
      </w:r>
      <w:r w:rsidR="00FD5CFC">
        <w:rPr>
          <w:color w:val="auto"/>
        </w:rPr>
        <w:t>2015</w:t>
      </w:r>
      <w:bookmarkEnd w:id="19"/>
    </w:p>
    <w:p w:rsidR="00D64FF9" w:rsidRDefault="00D64FF9" w:rsidP="00D64FF9"/>
    <w:p w:rsidR="00D915C0" w:rsidRDefault="00D915C0" w:rsidP="00D64FF9">
      <w:r>
        <w:t xml:space="preserve">                                                           </w:t>
      </w:r>
      <w:r>
        <w:rPr>
          <w:b/>
          <w:bCs/>
          <w:noProof/>
          <w:lang w:eastAsia="en-CA"/>
        </w:rPr>
        <w:drawing>
          <wp:inline distT="0" distB="0" distL="0" distR="0" wp14:anchorId="395117C1" wp14:editId="77090826">
            <wp:extent cx="2667000" cy="1647825"/>
            <wp:effectExtent l="0" t="0" r="0" b="9525"/>
            <wp:docPr id="15" name="Picture 15" descr="C:\Users\James\Documents\KenyonPresbyterianChurch\Kenyon Yearbook 2014\in memor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cuments\KenyonPresbyterianChurch\Kenyon Yearbook 2014\in memoriu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rsidR="00D915C0" w:rsidRPr="00D64FF9" w:rsidRDefault="00D915C0" w:rsidP="00D64FF9"/>
    <w:tbl>
      <w:tblPr>
        <w:tblW w:w="11360" w:type="dxa"/>
        <w:tblCellMar>
          <w:left w:w="0" w:type="dxa"/>
          <w:right w:w="0" w:type="dxa"/>
        </w:tblCellMar>
        <w:tblLook w:val="04A0" w:firstRow="1" w:lastRow="0" w:firstColumn="1" w:lastColumn="0" w:noHBand="0" w:noVBand="1"/>
      </w:tblPr>
      <w:tblGrid>
        <w:gridCol w:w="3520"/>
        <w:gridCol w:w="3583"/>
        <w:gridCol w:w="4257"/>
      </w:tblGrid>
      <w:tr w:rsidR="006C7C96" w:rsidTr="006C7C96">
        <w:trPr>
          <w:trHeight w:val="300"/>
        </w:trPr>
        <w:tc>
          <w:tcPr>
            <w:tcW w:w="3520"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u w:val="single"/>
              </w:rPr>
            </w:pPr>
            <w:r w:rsidRPr="006C7C96">
              <w:rPr>
                <w:rFonts w:ascii="Calibri" w:hAnsi="Calibri" w:cs="Calibri"/>
                <w:b/>
                <w:bCs/>
                <w:u w:val="single"/>
              </w:rPr>
              <w:t>Forbes &amp; Isabel Crawford</w:t>
            </w:r>
          </w:p>
        </w:tc>
        <w:tc>
          <w:tcPr>
            <w:tcW w:w="358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u w:val="single"/>
              </w:rPr>
            </w:pPr>
            <w:r w:rsidRPr="006C7C96">
              <w:rPr>
                <w:rFonts w:ascii="Calibri" w:hAnsi="Calibri" w:cs="Calibri"/>
                <w:b/>
                <w:bCs/>
                <w:u w:val="single"/>
              </w:rPr>
              <w:t xml:space="preserve">Murray </w:t>
            </w:r>
            <w:proofErr w:type="spellStart"/>
            <w:r w:rsidRPr="006C7C96">
              <w:rPr>
                <w:rFonts w:ascii="Calibri" w:hAnsi="Calibri" w:cs="Calibri"/>
                <w:b/>
                <w:bCs/>
                <w:u w:val="single"/>
              </w:rPr>
              <w:t>MacQueen</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u w:val="single"/>
              </w:rPr>
            </w:pPr>
            <w:r w:rsidRPr="006C7C96">
              <w:rPr>
                <w:rFonts w:ascii="Calibri" w:hAnsi="Calibri" w:cs="Calibri"/>
                <w:b/>
                <w:bCs/>
                <w:u w:val="single"/>
              </w:rPr>
              <w:t xml:space="preserve">Cecil </w:t>
            </w:r>
            <w:proofErr w:type="spellStart"/>
            <w:r w:rsidRPr="006C7C96">
              <w:rPr>
                <w:rFonts w:ascii="Calibri" w:hAnsi="Calibri" w:cs="Calibri"/>
                <w:b/>
                <w:bCs/>
                <w:u w:val="single"/>
              </w:rPr>
              <w:t>McCrimmon</w:t>
            </w:r>
            <w:proofErr w:type="spellEnd"/>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Grant Buchan</w:t>
            </w:r>
          </w:p>
        </w:tc>
        <w:tc>
          <w:tcPr>
            <w:tcW w:w="358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 xml:space="preserve">Allan &amp; Sandy </w:t>
            </w:r>
            <w:proofErr w:type="spellStart"/>
            <w:r w:rsidRPr="006C7C96">
              <w:rPr>
                <w:rFonts w:ascii="Calibri" w:hAnsi="Calibri" w:cs="Calibri"/>
              </w:rPr>
              <w:t>Blaney</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 xml:space="preserve">Carol </w:t>
            </w:r>
            <w:proofErr w:type="spellStart"/>
            <w:r w:rsidRPr="006C7C96">
              <w:rPr>
                <w:rFonts w:ascii="Calibri" w:hAnsi="Calibri" w:cs="Calibri"/>
              </w:rPr>
              <w:t>Paschek</w:t>
            </w:r>
            <w:proofErr w:type="spellEnd"/>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7D4DA0">
            <w:pPr>
              <w:spacing w:after="0"/>
              <w:rPr>
                <w:rFonts w:ascii="Calibri" w:hAnsi="Calibri" w:cs="Calibri"/>
              </w:rPr>
            </w:pPr>
            <w:r w:rsidRPr="006C7C96">
              <w:rPr>
                <w:rFonts w:ascii="Calibri" w:hAnsi="Calibri" w:cs="Calibri"/>
              </w:rPr>
              <w:t xml:space="preserve">Thelma </w:t>
            </w:r>
            <w:proofErr w:type="spellStart"/>
            <w:r w:rsidRPr="006C7C96">
              <w:rPr>
                <w:rFonts w:ascii="Calibri" w:hAnsi="Calibri" w:cs="Calibri"/>
              </w:rPr>
              <w:t>MacQueen</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u w:val="single"/>
              </w:rPr>
            </w:pPr>
            <w:r w:rsidRPr="006C7C96">
              <w:rPr>
                <w:rFonts w:ascii="Calibri" w:hAnsi="Calibri" w:cs="Calibri"/>
                <w:b/>
                <w:bCs/>
                <w:u w:val="single"/>
              </w:rPr>
              <w:t>Weldon MacIntosh</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p>
        </w:tc>
        <w:tc>
          <w:tcPr>
            <w:tcW w:w="425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color w:val="000000"/>
                <w:u w:val="single"/>
              </w:rPr>
            </w:pPr>
            <w:r w:rsidRPr="006C7C96">
              <w:rPr>
                <w:rFonts w:ascii="Calibri" w:hAnsi="Calibri" w:cs="Calibri"/>
                <w:b/>
                <w:bCs/>
                <w:color w:val="000000"/>
                <w:u w:val="single"/>
              </w:rPr>
              <w:t>Ivy Scott &amp; Mr. &amp; Mrs. Alex D. Stewart</w:t>
            </w: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 xml:space="preserve">Myrna </w:t>
            </w:r>
            <w:proofErr w:type="spellStart"/>
            <w:r w:rsidRPr="006C7C96">
              <w:rPr>
                <w:rFonts w:ascii="Calibri" w:hAnsi="Calibri" w:cs="Calibri"/>
              </w:rPr>
              <w:t>Ladouceur</w:t>
            </w:r>
            <w:proofErr w:type="spellEnd"/>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b/>
                <w:bCs/>
                <w:color w:val="000000"/>
                <w:u w:val="single"/>
              </w:rPr>
            </w:pPr>
            <w:r w:rsidRPr="006C7C96">
              <w:rPr>
                <w:rFonts w:ascii="Calibri" w:hAnsi="Calibri" w:cs="Calibri"/>
                <w:b/>
                <w:bCs/>
                <w:color w:val="000000"/>
                <w:u w:val="single"/>
              </w:rPr>
              <w:t xml:space="preserve">Margery </w:t>
            </w:r>
            <w:proofErr w:type="spellStart"/>
            <w:r w:rsidRPr="006C7C96">
              <w:rPr>
                <w:rFonts w:ascii="Calibri" w:hAnsi="Calibri" w:cs="Calibri"/>
                <w:b/>
                <w:bCs/>
                <w:color w:val="000000"/>
                <w:u w:val="single"/>
              </w:rPr>
              <w:t>McCaskill</w:t>
            </w:r>
            <w:proofErr w:type="spellEnd"/>
          </w:p>
        </w:tc>
        <w:tc>
          <w:tcPr>
            <w:tcW w:w="425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Donald J Stewart</w:t>
            </w: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r w:rsidRPr="006C7C96">
              <w:rPr>
                <w:rFonts w:ascii="Calibri" w:hAnsi="Calibri" w:cs="Calibri"/>
                <w:color w:val="000000"/>
              </w:rPr>
              <w:t xml:space="preserve">Heather </w:t>
            </w:r>
            <w:proofErr w:type="spellStart"/>
            <w:r w:rsidRPr="006C7C96">
              <w:rPr>
                <w:rFonts w:ascii="Calibri" w:hAnsi="Calibri" w:cs="Calibri"/>
                <w:color w:val="000000"/>
              </w:rPr>
              <w:t>McCaskill</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C62038" w:rsidRDefault="006C7C96" w:rsidP="006C7C96">
            <w:pPr>
              <w:spacing w:after="0"/>
              <w:rPr>
                <w:rFonts w:ascii="Calibri" w:hAnsi="Calibri" w:cs="Calibri"/>
                <w:b/>
                <w:bCs/>
                <w:iCs/>
                <w:u w:val="single"/>
              </w:rPr>
            </w:pPr>
            <w:r w:rsidRPr="00C62038">
              <w:rPr>
                <w:rFonts w:ascii="Calibri" w:hAnsi="Calibri" w:cs="Calibri"/>
                <w:b/>
                <w:bCs/>
                <w:iCs/>
                <w:u w:val="single"/>
              </w:rPr>
              <w:t>Sander Stewart</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C62038" w:rsidRDefault="006C7C96" w:rsidP="006C7C96">
            <w:pPr>
              <w:spacing w:after="0"/>
              <w:rPr>
                <w:rFonts w:ascii="Calibri" w:hAnsi="Calibri" w:cs="Calibri"/>
                <w:b/>
                <w:bCs/>
                <w:iCs/>
                <w:color w:val="000000"/>
                <w:u w:val="single"/>
              </w:rPr>
            </w:pPr>
            <w:proofErr w:type="spellStart"/>
            <w:r w:rsidRPr="00C62038">
              <w:rPr>
                <w:rFonts w:ascii="Calibri" w:hAnsi="Calibri" w:cs="Calibri"/>
                <w:b/>
                <w:bCs/>
                <w:iCs/>
                <w:color w:val="000000"/>
                <w:u w:val="single"/>
              </w:rPr>
              <w:t>Mr&amp;Mrs</w:t>
            </w:r>
            <w:proofErr w:type="spellEnd"/>
            <w:r w:rsidRPr="00C62038">
              <w:rPr>
                <w:rFonts w:ascii="Calibri" w:hAnsi="Calibri" w:cs="Calibri"/>
                <w:b/>
                <w:bCs/>
                <w:iCs/>
                <w:color w:val="000000"/>
                <w:u w:val="single"/>
              </w:rPr>
              <w:t xml:space="preserve"> Leonard McPhee-Hutton</w:t>
            </w:r>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C62038" w:rsidRDefault="006C7C96" w:rsidP="006C7C96">
            <w:pPr>
              <w:spacing w:after="0"/>
              <w:rPr>
                <w:rFonts w:ascii="Calibri" w:hAnsi="Calibri" w:cs="Calibri"/>
                <w:b/>
                <w:bCs/>
                <w:iCs/>
                <w:u w:val="single"/>
              </w:rPr>
            </w:pPr>
            <w:r w:rsidRPr="00C62038">
              <w:rPr>
                <w:rFonts w:ascii="Calibri" w:hAnsi="Calibri" w:cs="Calibri"/>
                <w:b/>
                <w:bCs/>
                <w:iCs/>
                <w:u w:val="single"/>
              </w:rPr>
              <w:t>Allister Campbell</w:t>
            </w: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Elizabeth Stewart</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r w:rsidRPr="006C7C96">
              <w:rPr>
                <w:rFonts w:ascii="Calibri" w:hAnsi="Calibri" w:cs="Calibri"/>
                <w:color w:val="000000"/>
              </w:rPr>
              <w:t>Dr. Linda Hutton</w:t>
            </w:r>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rPr>
            </w:pPr>
            <w:r w:rsidRPr="006C7C96">
              <w:rPr>
                <w:rFonts w:ascii="Calibri" w:hAnsi="Calibri" w:cs="Calibri"/>
              </w:rPr>
              <w:t xml:space="preserve">Myrna </w:t>
            </w:r>
            <w:proofErr w:type="spellStart"/>
            <w:r w:rsidRPr="006C7C96">
              <w:rPr>
                <w:rFonts w:ascii="Calibri" w:hAnsi="Calibri" w:cs="Calibri"/>
              </w:rPr>
              <w:t>Ladouceur</w:t>
            </w:r>
            <w:proofErr w:type="spellEnd"/>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7D4DA0" w:rsidP="006C7C96">
            <w:pPr>
              <w:spacing w:after="0"/>
              <w:rPr>
                <w:rFonts w:ascii="Calibri" w:hAnsi="Calibri" w:cs="Calibri"/>
                <w:color w:val="000000"/>
              </w:rPr>
            </w:pPr>
            <w:r>
              <w:rPr>
                <w:rFonts w:ascii="Calibri" w:hAnsi="Calibri" w:cs="Calibri"/>
                <w:color w:val="000000"/>
              </w:rPr>
              <w:t xml:space="preserve">           </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7D4DA0" w:rsidRPr="006C7C96" w:rsidRDefault="006C7C96" w:rsidP="007D4DA0">
            <w:pPr>
              <w:spacing w:after="0"/>
              <w:rPr>
                <w:rFonts w:ascii="Calibri" w:hAnsi="Calibri" w:cs="Calibri"/>
                <w:color w:val="000000"/>
              </w:rPr>
            </w:pPr>
            <w:r w:rsidRPr="006C7C96">
              <w:rPr>
                <w:rFonts w:ascii="Calibri" w:hAnsi="Calibri" w:cs="Calibri"/>
                <w:color w:val="000000"/>
              </w:rPr>
              <w:t>John W. &amp; Kathy Hutton</w:t>
            </w:r>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6C7C96" w:rsidRDefault="006C7C96" w:rsidP="006C7C96">
            <w:pPr>
              <w:spacing w:after="0"/>
              <w:rPr>
                <w:rFonts w:ascii="Calibri" w:hAnsi="Calibri" w:cs="Calibri"/>
                <w:color w:val="000000"/>
              </w:rPr>
            </w:pPr>
          </w:p>
        </w:tc>
      </w:tr>
      <w:tr w:rsidR="007D4DA0"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7D4DA0" w:rsidRDefault="007D4DA0" w:rsidP="007D4DA0">
            <w:pPr>
              <w:spacing w:after="0"/>
              <w:rPr>
                <w:rFonts w:ascii="Calibri" w:hAnsi="Calibri" w:cs="Calibri"/>
                <w:color w:val="000000"/>
              </w:rPr>
            </w:pPr>
            <w:r>
              <w:rPr>
                <w:rFonts w:ascii="Calibri" w:hAnsi="Calibri" w:cs="Calibri"/>
                <w:color w:val="000000"/>
              </w:rPr>
              <w:t xml:space="preserve">                                     </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7D4DA0" w:rsidRPr="006C7C96" w:rsidRDefault="007D4DA0" w:rsidP="006C7C96">
            <w:pPr>
              <w:spacing w:after="0"/>
              <w:rPr>
                <w:rFonts w:ascii="Calibri" w:hAnsi="Calibri" w:cs="Calibri"/>
                <w:color w:val="000000"/>
              </w:rPr>
            </w:pPr>
          </w:p>
        </w:tc>
        <w:tc>
          <w:tcPr>
            <w:tcW w:w="4257" w:type="dxa"/>
            <w:tcBorders>
              <w:top w:val="nil"/>
              <w:left w:val="nil"/>
              <w:bottom w:val="nil"/>
              <w:right w:val="nil"/>
            </w:tcBorders>
            <w:shd w:val="clear" w:color="auto" w:fill="auto"/>
            <w:noWrap/>
            <w:tcMar>
              <w:top w:w="15" w:type="dxa"/>
              <w:left w:w="15" w:type="dxa"/>
              <w:bottom w:w="0" w:type="dxa"/>
              <w:right w:w="15" w:type="dxa"/>
            </w:tcMar>
            <w:vAlign w:val="bottom"/>
          </w:tcPr>
          <w:p w:rsidR="007D4DA0" w:rsidRPr="006C7C96" w:rsidRDefault="007D4DA0" w:rsidP="006C7C96">
            <w:pPr>
              <w:spacing w:after="0"/>
              <w:rPr>
                <w:rFonts w:ascii="Calibri" w:hAnsi="Calibri" w:cs="Calibri"/>
                <w:color w:val="000000"/>
              </w:rPr>
            </w:pPr>
          </w:p>
        </w:tc>
      </w:tr>
    </w:tbl>
    <w:p w:rsidR="00564ECE" w:rsidRDefault="007F3A95">
      <w:r>
        <w:rPr>
          <w:noProof/>
          <w:lang w:eastAsia="en-CA"/>
        </w:rPr>
        <w:t xml:space="preserve">                                          </w:t>
      </w:r>
      <w:r w:rsidR="00564ECE">
        <w:rPr>
          <w:noProof/>
          <w:lang w:eastAsia="en-CA"/>
        </w:rPr>
        <w:drawing>
          <wp:inline distT="0" distB="0" distL="0" distR="0" wp14:anchorId="02A4DC27" wp14:editId="099E7374">
            <wp:extent cx="3457575" cy="3505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3457575" cy="35052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3733"/>
        <w:gridCol w:w="3741"/>
      </w:tblGrid>
      <w:tr w:rsidR="005015D6" w:rsidTr="00F10A56">
        <w:tc>
          <w:tcPr>
            <w:tcW w:w="10465" w:type="dxa"/>
            <w:gridSpan w:val="3"/>
            <w:vAlign w:val="center"/>
          </w:tcPr>
          <w:p w:rsidR="005015D6" w:rsidRPr="00B77CAB" w:rsidRDefault="00C20BAA" w:rsidP="00B75FA3">
            <w:pPr>
              <w:pStyle w:val="Heading1"/>
              <w:jc w:val="center"/>
              <w:outlineLvl w:val="0"/>
              <w:rPr>
                <w:rFonts w:cs="Arial"/>
              </w:rPr>
            </w:pPr>
            <w:r>
              <w:lastRenderedPageBreak/>
              <w:br w:type="page"/>
            </w:r>
            <w:bookmarkStart w:id="20" w:name="_Toc444623218"/>
            <w:r w:rsidR="00B75FA3">
              <w:rPr>
                <w:color w:val="auto"/>
              </w:rPr>
              <w:t>Thank you to our Donors</w:t>
            </w:r>
            <w:bookmarkEnd w:id="20"/>
          </w:p>
        </w:tc>
      </w:tr>
      <w:tr w:rsidR="008E32CE" w:rsidTr="00F10A56">
        <w:tc>
          <w:tcPr>
            <w:tcW w:w="2991" w:type="dxa"/>
            <w:vAlign w:val="center"/>
          </w:tcPr>
          <w:p w:rsidR="008E32CE" w:rsidRPr="00B77CAB" w:rsidRDefault="008E32CE">
            <w:pPr>
              <w:rPr>
                <w:rFonts w:cs="Arial"/>
              </w:rPr>
            </w:pPr>
          </w:p>
        </w:tc>
        <w:tc>
          <w:tcPr>
            <w:tcW w:w="3733" w:type="dxa"/>
            <w:vAlign w:val="center"/>
          </w:tcPr>
          <w:p w:rsidR="008E32CE" w:rsidRPr="00B77CAB" w:rsidRDefault="008E32CE">
            <w:pPr>
              <w:rPr>
                <w:rFonts w:cs="Arial"/>
              </w:rPr>
            </w:pPr>
          </w:p>
        </w:tc>
        <w:tc>
          <w:tcPr>
            <w:tcW w:w="3741" w:type="dxa"/>
            <w:vAlign w:val="center"/>
          </w:tcPr>
          <w:p w:rsidR="008E32CE" w:rsidRPr="00B77CAB" w:rsidRDefault="008E32CE">
            <w:pPr>
              <w:rPr>
                <w:rFonts w:cs="Arial"/>
              </w:rPr>
            </w:pPr>
          </w:p>
        </w:tc>
      </w:tr>
    </w:tbl>
    <w:tbl>
      <w:tblPr>
        <w:tblW w:w="10040" w:type="dxa"/>
        <w:tblInd w:w="93" w:type="dxa"/>
        <w:tblLook w:val="04A0" w:firstRow="1" w:lastRow="0" w:firstColumn="1" w:lastColumn="0" w:noHBand="0" w:noVBand="1"/>
      </w:tblPr>
      <w:tblGrid>
        <w:gridCol w:w="3040"/>
        <w:gridCol w:w="3460"/>
        <w:gridCol w:w="3540"/>
      </w:tblGrid>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Addison, Dona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Hutton, John W. &amp; Kathy</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MacQueen</w:t>
            </w:r>
            <w:proofErr w:type="spellEnd"/>
            <w:r w:rsidRPr="007C4422">
              <w:rPr>
                <w:rFonts w:ascii="Calibri" w:eastAsia="Times New Roman" w:hAnsi="Calibri" w:cs="Calibri"/>
                <w:sz w:val="20"/>
                <w:szCs w:val="20"/>
                <w:lang w:eastAsia="en-CA"/>
              </w:rPr>
              <w:t>, Evelyn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Andrews, Sandra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Hutton- Grace, Dr. Linda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MacQueen</w:t>
            </w:r>
            <w:proofErr w:type="spellEnd"/>
            <w:r w:rsidRPr="007C4422">
              <w:rPr>
                <w:rFonts w:ascii="Calibri" w:eastAsia="Times New Roman" w:hAnsi="Calibri" w:cs="Calibri"/>
                <w:sz w:val="20"/>
                <w:szCs w:val="20"/>
                <w:lang w:eastAsia="en-CA"/>
              </w:rPr>
              <w:t>, Thelma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Apps-Douglas, Julia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Jean-Louis, Andre &amp; Grace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MacRae</w:t>
            </w:r>
            <w:proofErr w:type="spellEnd"/>
            <w:r w:rsidRPr="007C4422">
              <w:rPr>
                <w:rFonts w:ascii="Calibri" w:eastAsia="Times New Roman" w:hAnsi="Calibri" w:cs="Calibri"/>
                <w:sz w:val="20"/>
                <w:szCs w:val="20"/>
                <w:lang w:eastAsia="en-CA"/>
              </w:rPr>
              <w:t>, Catherine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Arkinstall, Andrew &amp; Laurie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Jean-Louis, Ian &amp; Kathryn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Massia</w:t>
            </w:r>
            <w:proofErr w:type="spellEnd"/>
            <w:r w:rsidRPr="007C4422">
              <w:rPr>
                <w:rFonts w:ascii="Calibri" w:eastAsia="Times New Roman" w:hAnsi="Calibri" w:cs="Calibri"/>
                <w:sz w:val="20"/>
                <w:szCs w:val="20"/>
                <w:lang w:eastAsia="en-CA"/>
              </w:rPr>
              <w:t>, Lorna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Arkinstall, Doug</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Jean-Louis, Katie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McCaskill</w:t>
            </w:r>
            <w:proofErr w:type="spellEnd"/>
            <w:r w:rsidRPr="007C4422">
              <w:rPr>
                <w:rFonts w:ascii="Calibri" w:eastAsia="Times New Roman" w:hAnsi="Calibri" w:cs="Calibri"/>
                <w:sz w:val="20"/>
                <w:szCs w:val="20"/>
                <w:lang w:eastAsia="en-CA"/>
              </w:rPr>
              <w:t>, Heather</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 xml:space="preserve">Arkinstall, </w:t>
            </w:r>
            <w:proofErr w:type="spellStart"/>
            <w:r w:rsidRPr="007C4422">
              <w:rPr>
                <w:rFonts w:ascii="Calibri" w:eastAsia="Times New Roman" w:hAnsi="Calibri" w:cs="Calibri"/>
                <w:sz w:val="20"/>
                <w:szCs w:val="20"/>
                <w:lang w:eastAsia="en-CA"/>
              </w:rPr>
              <w:t>Gwenneth</w:t>
            </w:r>
            <w:proofErr w:type="spellEnd"/>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Johnston, Isabelle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McCaskill</w:t>
            </w:r>
            <w:proofErr w:type="spellEnd"/>
            <w:r w:rsidRPr="007C4422">
              <w:rPr>
                <w:rFonts w:ascii="Calibri" w:eastAsia="Times New Roman" w:hAnsi="Calibri" w:cs="Calibri"/>
                <w:sz w:val="20"/>
                <w:szCs w:val="20"/>
                <w:lang w:eastAsia="en-CA"/>
              </w:rPr>
              <w:t>, Munroe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Arthurs, Robert &amp; Heather</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Kelly, Marjorie &amp; Donald</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McCormick, Ron &amp; Barbara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Barret, Darlene M. &amp; James</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Kippen</w:t>
            </w:r>
            <w:proofErr w:type="spellEnd"/>
            <w:r w:rsidRPr="007C4422">
              <w:rPr>
                <w:rFonts w:ascii="Calibri" w:eastAsia="Times New Roman" w:hAnsi="Calibri" w:cs="Calibri"/>
                <w:sz w:val="20"/>
                <w:szCs w:val="20"/>
                <w:lang w:eastAsia="en-CA"/>
              </w:rPr>
              <w:t>, Sheila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McDonell</w:t>
            </w:r>
            <w:proofErr w:type="spellEnd"/>
            <w:r w:rsidRPr="007C4422">
              <w:rPr>
                <w:rFonts w:ascii="Calibri" w:eastAsia="Times New Roman" w:hAnsi="Calibri" w:cs="Calibri"/>
                <w:sz w:val="20"/>
                <w:szCs w:val="20"/>
                <w:lang w:eastAsia="en-CA"/>
              </w:rPr>
              <w:t>, Peter &amp; Shirley</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Barton, Jeremy &amp; Brittany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Knox Presbyterian Church Ladies Aid</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McEwen, Kenneth &amp; Christina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Beaumont, Verna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Ladouceur</w:t>
            </w:r>
            <w:proofErr w:type="spellEnd"/>
            <w:r w:rsidRPr="007C4422">
              <w:rPr>
                <w:rFonts w:ascii="Calibri" w:eastAsia="Times New Roman" w:hAnsi="Calibri" w:cs="Calibri"/>
                <w:sz w:val="20"/>
                <w:szCs w:val="20"/>
                <w:lang w:eastAsia="en-CA"/>
              </w:rPr>
              <w:t>, Myrna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McIntosh, Evan &amp; Heather</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Bickerstaff, Janet</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Lang, Wendy &amp; Roy</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McLean, Alastair</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Blaney</w:t>
            </w:r>
            <w:proofErr w:type="spellEnd"/>
            <w:r w:rsidRPr="007C4422">
              <w:rPr>
                <w:rFonts w:ascii="Calibri" w:eastAsia="Times New Roman" w:hAnsi="Calibri" w:cs="Calibri"/>
                <w:sz w:val="20"/>
                <w:szCs w:val="20"/>
                <w:lang w:eastAsia="en-CA"/>
              </w:rPr>
              <w:t>, Allan &amp; Sandy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Little, Grant</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McRae, Chad &amp; Ashley MacLeod</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Bracken, Erin</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Loewen</w:t>
            </w:r>
            <w:proofErr w:type="spellEnd"/>
            <w:r w:rsidRPr="007C4422">
              <w:rPr>
                <w:rFonts w:ascii="Calibri" w:eastAsia="Times New Roman" w:hAnsi="Calibri" w:cs="Calibri"/>
                <w:sz w:val="20"/>
                <w:szCs w:val="20"/>
                <w:lang w:eastAsia="en-CA"/>
              </w:rPr>
              <w:t>, John &amp; Donna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McRae, Doris &amp;David Proudfoot</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Bracken, Gordon &amp; Elizabeth</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Lothian, Sylvia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McRae, Glen &amp; Mary-Anne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Buchan, Grant</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MacCrimmon, Margaret</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Mesman</w:t>
            </w:r>
            <w:proofErr w:type="spellEnd"/>
            <w:r w:rsidRPr="007C4422">
              <w:rPr>
                <w:rFonts w:ascii="Calibri" w:eastAsia="Times New Roman" w:hAnsi="Calibri" w:cs="Calibri"/>
                <w:sz w:val="20"/>
                <w:szCs w:val="20"/>
                <w:lang w:eastAsia="en-CA"/>
              </w:rPr>
              <w:t>, Andrew &amp; Norma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Cameron, Francine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MacCrimmon, Rod</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Munroe, Ruth &amp; Dean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Campbell, Betty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MacCuaig</w:t>
            </w:r>
            <w:proofErr w:type="spellEnd"/>
            <w:r w:rsidRPr="007C4422">
              <w:rPr>
                <w:rFonts w:ascii="Calibri" w:eastAsia="Times New Roman" w:hAnsi="Calibri" w:cs="Calibri"/>
                <w:sz w:val="20"/>
                <w:szCs w:val="20"/>
                <w:lang w:eastAsia="en-CA"/>
              </w:rPr>
              <w:t>, Duncan &amp; Marlene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Nixon, Donna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Campbell, Brian &amp; Karen</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MacEwen</w:t>
            </w:r>
            <w:proofErr w:type="spellEnd"/>
            <w:r w:rsidRPr="007C4422">
              <w:rPr>
                <w:rFonts w:ascii="Calibri" w:eastAsia="Times New Roman" w:hAnsi="Calibri" w:cs="Calibri"/>
                <w:sz w:val="20"/>
                <w:szCs w:val="20"/>
                <w:lang w:eastAsia="en-CA"/>
              </w:rPr>
              <w:t>, Allan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Nixon, Eunice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Campbell, Bruce &amp; Louise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MacGillivray</w:t>
            </w:r>
            <w:proofErr w:type="spellEnd"/>
            <w:r w:rsidRPr="007C4422">
              <w:rPr>
                <w:rFonts w:ascii="Calibri" w:eastAsia="Times New Roman" w:hAnsi="Calibri" w:cs="Calibri"/>
                <w:sz w:val="20"/>
                <w:szCs w:val="20"/>
                <w:lang w:eastAsia="en-CA"/>
              </w:rPr>
              <w:t>, Bruce &amp; Lynn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Nixon, Glen &amp; Penny</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 xml:space="preserve">Campbell, Eileen </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MacGillivray</w:t>
            </w:r>
            <w:proofErr w:type="spellEnd"/>
            <w:r w:rsidRPr="007C4422">
              <w:rPr>
                <w:rFonts w:ascii="Calibri" w:eastAsia="Times New Roman" w:hAnsi="Calibri" w:cs="Calibri"/>
                <w:sz w:val="20"/>
                <w:szCs w:val="20"/>
                <w:lang w:eastAsia="en-CA"/>
              </w:rPr>
              <w:t>, Emerson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O'Donohue</w:t>
            </w:r>
            <w:proofErr w:type="spellEnd"/>
            <w:r w:rsidRPr="007C4422">
              <w:rPr>
                <w:rFonts w:ascii="Calibri" w:eastAsia="Times New Roman" w:hAnsi="Calibri" w:cs="Calibri"/>
                <w:sz w:val="20"/>
                <w:szCs w:val="20"/>
                <w:lang w:eastAsia="en-CA"/>
              </w:rPr>
              <w:t>, Dwaine &amp; Florence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Campbell, Freda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MacInnes</w:t>
            </w:r>
            <w:proofErr w:type="spellEnd"/>
            <w:r w:rsidRPr="007C4422">
              <w:rPr>
                <w:rFonts w:ascii="Calibri" w:eastAsia="Times New Roman" w:hAnsi="Calibri" w:cs="Calibri"/>
                <w:sz w:val="20"/>
                <w:szCs w:val="20"/>
                <w:lang w:eastAsia="en-CA"/>
              </w:rPr>
              <w:t>, Glenda &amp; Doug Sutherland</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Paschek</w:t>
            </w:r>
            <w:proofErr w:type="spellEnd"/>
            <w:r w:rsidRPr="007C4422">
              <w:rPr>
                <w:rFonts w:ascii="Calibri" w:eastAsia="Times New Roman" w:hAnsi="Calibri" w:cs="Calibri"/>
                <w:sz w:val="20"/>
                <w:szCs w:val="20"/>
                <w:lang w:eastAsia="en-CA"/>
              </w:rPr>
              <w:t>, Carol</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Campbell, Mildred</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MacInnes</w:t>
            </w:r>
            <w:proofErr w:type="spellEnd"/>
            <w:r w:rsidRPr="007C4422">
              <w:rPr>
                <w:rFonts w:ascii="Calibri" w:eastAsia="Times New Roman" w:hAnsi="Calibri" w:cs="Calibri"/>
                <w:sz w:val="20"/>
                <w:szCs w:val="20"/>
                <w:lang w:eastAsia="en-CA"/>
              </w:rPr>
              <w:t>, Betty M</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Paterson, Sheila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Cherry, Richard &amp; Eileen</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MacInnes</w:t>
            </w:r>
            <w:proofErr w:type="spellEnd"/>
            <w:r w:rsidRPr="007C4422">
              <w:rPr>
                <w:rFonts w:ascii="Calibri" w:eastAsia="Times New Roman" w:hAnsi="Calibri" w:cs="Calibri"/>
                <w:sz w:val="20"/>
                <w:szCs w:val="20"/>
                <w:lang w:eastAsia="en-CA"/>
              </w:rPr>
              <w:t>, Brent</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Peckett</w:t>
            </w:r>
            <w:proofErr w:type="spellEnd"/>
            <w:r w:rsidRPr="007C4422">
              <w:rPr>
                <w:rFonts w:ascii="Calibri" w:eastAsia="Times New Roman" w:hAnsi="Calibri" w:cs="Calibri"/>
                <w:sz w:val="20"/>
                <w:szCs w:val="20"/>
                <w:lang w:eastAsia="en-CA"/>
              </w:rPr>
              <w:t>, Heather</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Chicken Little Farm Inc.</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MacIntosh, Doris</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Phillips, Estate of Kathleen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Clark, Donald</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MacIntosh, Steve &amp; Julia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Pollock, James &amp; Gwen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 xml:space="preserve">Clark, </w:t>
            </w:r>
            <w:proofErr w:type="spellStart"/>
            <w:r w:rsidRPr="007C4422">
              <w:rPr>
                <w:rFonts w:ascii="Calibri" w:eastAsia="Times New Roman" w:hAnsi="Calibri" w:cs="Calibri"/>
                <w:sz w:val="20"/>
                <w:szCs w:val="20"/>
                <w:lang w:eastAsia="en-CA"/>
              </w:rPr>
              <w:t>Donalda</w:t>
            </w:r>
            <w:proofErr w:type="spellEnd"/>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MacKinnon, Leslie &amp; Joyce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Prevost, James &amp; Sandra MacPherson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Clark, Douglas</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MacLean, Donald &amp; Martha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Reid, Wendy</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Corkal</w:t>
            </w:r>
            <w:proofErr w:type="spellEnd"/>
            <w:r w:rsidRPr="007C4422">
              <w:rPr>
                <w:rFonts w:ascii="Calibri" w:eastAsia="Times New Roman" w:hAnsi="Calibri" w:cs="Calibri"/>
                <w:sz w:val="20"/>
                <w:szCs w:val="20"/>
                <w:lang w:eastAsia="en-CA"/>
              </w:rPr>
              <w:t>, Janice M.</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MacLean, Sterling</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Rochfort</w:t>
            </w:r>
            <w:proofErr w:type="spellEnd"/>
            <w:r w:rsidRPr="007C4422">
              <w:rPr>
                <w:rFonts w:ascii="Calibri" w:eastAsia="Times New Roman" w:hAnsi="Calibri" w:cs="Calibri"/>
                <w:sz w:val="20"/>
                <w:szCs w:val="20"/>
                <w:lang w:eastAsia="en-CA"/>
              </w:rPr>
              <w:t>, Barbara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Cousineau</w:t>
            </w:r>
            <w:proofErr w:type="spellEnd"/>
            <w:r w:rsidRPr="007C4422">
              <w:rPr>
                <w:rFonts w:ascii="Calibri" w:eastAsia="Times New Roman" w:hAnsi="Calibri" w:cs="Calibri"/>
                <w:sz w:val="20"/>
                <w:szCs w:val="20"/>
                <w:lang w:eastAsia="en-CA"/>
              </w:rPr>
              <w:t>, Marilyn</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Donald Ian &amp; Jean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Rupp, Margarita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Cunning, Mora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Gladys</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Russett</w:t>
            </w:r>
            <w:proofErr w:type="spellEnd"/>
            <w:r w:rsidRPr="007C4422">
              <w:rPr>
                <w:rFonts w:ascii="Calibri" w:eastAsia="Times New Roman" w:hAnsi="Calibri" w:cs="Calibri"/>
                <w:sz w:val="20"/>
                <w:szCs w:val="20"/>
                <w:lang w:eastAsia="en-CA"/>
              </w:rPr>
              <w:t>, Brian &amp; Serena</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 xml:space="preserve">Fraser, </w:t>
            </w:r>
            <w:proofErr w:type="spellStart"/>
            <w:r w:rsidRPr="007C4422">
              <w:rPr>
                <w:rFonts w:ascii="Calibri" w:eastAsia="Times New Roman" w:hAnsi="Calibri" w:cs="Calibri"/>
                <w:sz w:val="20"/>
                <w:szCs w:val="20"/>
                <w:lang w:eastAsia="en-CA"/>
              </w:rPr>
              <w:t>Alaster</w:t>
            </w:r>
            <w:proofErr w:type="spellEnd"/>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Donaldson &amp; Isabel Clark</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Shepherd, Colleen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Fraser, Jack &amp; Linda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Alison &amp; Jason Leroux</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Silmser</w:t>
            </w:r>
            <w:proofErr w:type="spellEnd"/>
            <w:r w:rsidRPr="007C4422">
              <w:rPr>
                <w:rFonts w:ascii="Calibri" w:eastAsia="Times New Roman" w:hAnsi="Calibri" w:cs="Calibri"/>
                <w:sz w:val="20"/>
                <w:szCs w:val="20"/>
                <w:lang w:eastAsia="en-CA"/>
              </w:rPr>
              <w:t>, Donald &amp; Catherine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Fraser, Rae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John &amp; Mary</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St Columba Presbyterian Church</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Fraser, Sandra &amp; Gordon</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Kenzie &amp; Elsie</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Stevens, Percy</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Fresque</w:t>
            </w:r>
            <w:proofErr w:type="spellEnd"/>
            <w:r w:rsidRPr="007C4422">
              <w:rPr>
                <w:rFonts w:ascii="Calibri" w:eastAsia="Times New Roman" w:hAnsi="Calibri" w:cs="Calibri"/>
                <w:sz w:val="20"/>
                <w:szCs w:val="20"/>
                <w:lang w:eastAsia="en-CA"/>
              </w:rPr>
              <w:t>, Dorothy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Kevin</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Stewart, Archie &amp; Catherine</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Gaudreau</w:t>
            </w:r>
            <w:proofErr w:type="spellEnd"/>
            <w:r w:rsidRPr="007C4422">
              <w:rPr>
                <w:rFonts w:ascii="Calibri" w:eastAsia="Times New Roman" w:hAnsi="Calibri" w:cs="Calibri"/>
                <w:sz w:val="20"/>
                <w:szCs w:val="20"/>
                <w:lang w:eastAsia="en-CA"/>
              </w:rPr>
              <w:t>, Jean Guy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Margaret</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Stewart, Donald J.</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Gauthier, Gerard &amp; Catherine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Marvel</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Stewart, Elizabeth</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Hartrick</w:t>
            </w:r>
            <w:proofErr w:type="spellEnd"/>
            <w:r w:rsidRPr="007C4422">
              <w:rPr>
                <w:rFonts w:ascii="Calibri" w:eastAsia="Times New Roman" w:hAnsi="Calibri" w:cs="Calibri"/>
                <w:sz w:val="20"/>
                <w:szCs w:val="20"/>
                <w:lang w:eastAsia="en-CA"/>
              </w:rPr>
              <w:t>, Annabelle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Roberta J.</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Urquhart, Eileen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323C25">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Hartrick</w:t>
            </w:r>
            <w:proofErr w:type="spellEnd"/>
            <w:r w:rsidRPr="007C4422">
              <w:rPr>
                <w:rFonts w:ascii="Calibri" w:eastAsia="Times New Roman" w:hAnsi="Calibri" w:cs="Calibri"/>
                <w:sz w:val="20"/>
                <w:szCs w:val="20"/>
                <w:lang w:eastAsia="en-CA"/>
              </w:rPr>
              <w:t xml:space="preserve">, </w:t>
            </w:r>
            <w:proofErr w:type="spellStart"/>
            <w:r w:rsidRPr="007C4422">
              <w:rPr>
                <w:rFonts w:ascii="Calibri" w:eastAsia="Times New Roman" w:hAnsi="Calibri" w:cs="Calibri"/>
                <w:sz w:val="20"/>
                <w:szCs w:val="20"/>
                <w:lang w:eastAsia="en-CA"/>
              </w:rPr>
              <w:t>Ew</w:t>
            </w:r>
            <w:r w:rsidR="00323C25">
              <w:rPr>
                <w:rFonts w:ascii="Calibri" w:eastAsia="Times New Roman" w:hAnsi="Calibri" w:cs="Calibri"/>
                <w:sz w:val="20"/>
                <w:szCs w:val="20"/>
                <w:lang w:eastAsia="en-CA"/>
              </w:rPr>
              <w:t>e</w:t>
            </w:r>
            <w:r w:rsidRPr="007C4422">
              <w:rPr>
                <w:rFonts w:ascii="Calibri" w:eastAsia="Times New Roman" w:hAnsi="Calibri" w:cs="Calibri"/>
                <w:sz w:val="20"/>
                <w:szCs w:val="20"/>
                <w:lang w:eastAsia="en-CA"/>
              </w:rPr>
              <w:t>n</w:t>
            </w:r>
            <w:proofErr w:type="spellEnd"/>
            <w:r w:rsidRPr="007C4422">
              <w:rPr>
                <w:rFonts w:ascii="Calibri" w:eastAsia="Times New Roman" w:hAnsi="Calibri" w:cs="Calibri"/>
                <w:sz w:val="20"/>
                <w:szCs w:val="20"/>
                <w:lang w:eastAsia="en-CA"/>
              </w:rPr>
              <w:t xml:space="preserve"> &amp; Donna</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 xml:space="preserve">MacLeod, Shawn &amp; </w:t>
            </w:r>
            <w:proofErr w:type="spellStart"/>
            <w:r w:rsidRPr="007C4422">
              <w:rPr>
                <w:rFonts w:ascii="Calibri" w:eastAsia="Times New Roman" w:hAnsi="Calibri" w:cs="Calibri"/>
                <w:sz w:val="20"/>
                <w:szCs w:val="20"/>
                <w:lang w:eastAsia="en-CA"/>
              </w:rPr>
              <w:t>Annik</w:t>
            </w:r>
            <w:proofErr w:type="spellEnd"/>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Urquhart, Evelyn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Hartrick</w:t>
            </w:r>
            <w:proofErr w:type="spellEnd"/>
            <w:r w:rsidRPr="007C4422">
              <w:rPr>
                <w:rFonts w:ascii="Calibri" w:eastAsia="Times New Roman" w:hAnsi="Calibri" w:cs="Calibri"/>
                <w:sz w:val="20"/>
                <w:szCs w:val="20"/>
                <w:lang w:eastAsia="en-CA"/>
              </w:rPr>
              <w:t>, Ian &amp; Michelle</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MacLeod, Wendy</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Urquhart, Keith</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Hartrick</w:t>
            </w:r>
            <w:proofErr w:type="spellEnd"/>
            <w:r w:rsidRPr="007C4422">
              <w:rPr>
                <w:rFonts w:ascii="Calibri" w:eastAsia="Times New Roman" w:hAnsi="Calibri" w:cs="Calibri"/>
                <w:sz w:val="20"/>
                <w:szCs w:val="20"/>
                <w:lang w:eastAsia="en-CA"/>
              </w:rPr>
              <w:t>, Neil</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MacMaster</w:t>
            </w:r>
            <w:proofErr w:type="spellEnd"/>
            <w:r w:rsidRPr="007C4422">
              <w:rPr>
                <w:rFonts w:ascii="Calibri" w:eastAsia="Times New Roman" w:hAnsi="Calibri" w:cs="Calibri"/>
                <w:sz w:val="20"/>
                <w:szCs w:val="20"/>
                <w:lang w:eastAsia="en-CA"/>
              </w:rPr>
              <w:t>, Brenda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Walker, Allan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Heinsma</w:t>
            </w:r>
            <w:proofErr w:type="spellEnd"/>
            <w:r w:rsidRPr="007C4422">
              <w:rPr>
                <w:rFonts w:ascii="Calibri" w:eastAsia="Times New Roman" w:hAnsi="Calibri" w:cs="Calibri"/>
                <w:sz w:val="20"/>
                <w:szCs w:val="20"/>
                <w:lang w:eastAsia="en-CA"/>
              </w:rPr>
              <w:t>, Lynda &amp; Jerry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MacMillan, Lorna</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Williams, Janet (Jean)</w:t>
            </w:r>
          </w:p>
        </w:tc>
      </w:tr>
      <w:tr w:rsidR="007C4422" w:rsidRPr="007C4422" w:rsidTr="007C4422">
        <w:trPr>
          <w:trHeight w:val="300"/>
        </w:trPr>
        <w:tc>
          <w:tcPr>
            <w:tcW w:w="30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r w:rsidRPr="007C4422">
              <w:rPr>
                <w:rFonts w:ascii="Calibri" w:eastAsia="Times New Roman" w:hAnsi="Calibri" w:cs="Calibri"/>
                <w:sz w:val="20"/>
                <w:szCs w:val="20"/>
                <w:lang w:eastAsia="en-CA"/>
              </w:rPr>
              <w:t>Hollis, Moira &amp; Murray</w:t>
            </w:r>
          </w:p>
        </w:tc>
        <w:tc>
          <w:tcPr>
            <w:tcW w:w="346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MacQueen</w:t>
            </w:r>
            <w:proofErr w:type="spellEnd"/>
            <w:r w:rsidRPr="007C4422">
              <w:rPr>
                <w:rFonts w:ascii="Calibri" w:eastAsia="Times New Roman" w:hAnsi="Calibri" w:cs="Calibri"/>
                <w:sz w:val="20"/>
                <w:szCs w:val="20"/>
                <w:lang w:eastAsia="en-CA"/>
              </w:rPr>
              <w:t>, Audrey</w:t>
            </w:r>
          </w:p>
        </w:tc>
        <w:tc>
          <w:tcPr>
            <w:tcW w:w="3540" w:type="dxa"/>
            <w:tcBorders>
              <w:top w:val="nil"/>
              <w:left w:val="nil"/>
              <w:bottom w:val="nil"/>
              <w:right w:val="nil"/>
            </w:tcBorders>
            <w:shd w:val="clear" w:color="auto" w:fill="auto"/>
            <w:noWrap/>
            <w:vAlign w:val="bottom"/>
            <w:hideMark/>
          </w:tcPr>
          <w:p w:rsidR="007C4422" w:rsidRPr="007C4422" w:rsidRDefault="007C4422" w:rsidP="007C4422">
            <w:pPr>
              <w:spacing w:after="0" w:line="240" w:lineRule="auto"/>
              <w:rPr>
                <w:rFonts w:ascii="Calibri" w:eastAsia="Times New Roman" w:hAnsi="Calibri" w:cs="Calibri"/>
                <w:sz w:val="20"/>
                <w:szCs w:val="20"/>
                <w:lang w:eastAsia="en-CA"/>
              </w:rPr>
            </w:pPr>
            <w:proofErr w:type="spellStart"/>
            <w:r w:rsidRPr="007C4422">
              <w:rPr>
                <w:rFonts w:ascii="Calibri" w:eastAsia="Times New Roman" w:hAnsi="Calibri" w:cs="Calibri"/>
                <w:sz w:val="20"/>
                <w:szCs w:val="20"/>
                <w:lang w:eastAsia="en-CA"/>
              </w:rPr>
              <w:t>Zsadany</w:t>
            </w:r>
            <w:proofErr w:type="spellEnd"/>
            <w:r w:rsidRPr="007C4422">
              <w:rPr>
                <w:rFonts w:ascii="Calibri" w:eastAsia="Times New Roman" w:hAnsi="Calibri" w:cs="Calibri"/>
                <w:sz w:val="20"/>
                <w:szCs w:val="20"/>
                <w:lang w:eastAsia="en-CA"/>
              </w:rPr>
              <w:t>, Ron &amp; Faye</w:t>
            </w:r>
          </w:p>
        </w:tc>
      </w:tr>
    </w:tbl>
    <w:p w:rsidR="0031385D" w:rsidRDefault="0031385D">
      <w:pPr>
        <w:rPr>
          <w:rFonts w:asciiTheme="majorHAnsi" w:hAnsiTheme="majorHAnsi"/>
          <w:sz w:val="28"/>
          <w:szCs w:val="28"/>
        </w:rPr>
      </w:pPr>
    </w:p>
    <w:sectPr w:rsidR="0031385D" w:rsidSect="00D03F37">
      <w:footerReference w:type="default" r:id="rId18"/>
      <w:pgSz w:w="12240" w:h="15840"/>
      <w:pgMar w:top="238" w:right="680" w:bottom="284"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80" w:rsidRDefault="00D45380" w:rsidP="00616D16">
      <w:pPr>
        <w:spacing w:after="0" w:line="240" w:lineRule="auto"/>
      </w:pPr>
      <w:r>
        <w:separator/>
      </w:r>
    </w:p>
  </w:endnote>
  <w:endnote w:type="continuationSeparator" w:id="0">
    <w:p w:rsidR="00D45380" w:rsidRDefault="00D45380" w:rsidP="006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63"/>
      <w:gridCol w:w="1059"/>
      <w:gridCol w:w="4763"/>
    </w:tblGrid>
    <w:tr w:rsidR="00805426">
      <w:trPr>
        <w:trHeight w:val="151"/>
      </w:trPr>
      <w:tc>
        <w:tcPr>
          <w:tcW w:w="2250" w:type="pct"/>
          <w:tcBorders>
            <w:bottom w:val="single" w:sz="4" w:space="0" w:color="4F81BD" w:themeColor="accent1"/>
          </w:tcBorders>
        </w:tcPr>
        <w:p w:rsidR="00805426" w:rsidRDefault="00805426">
          <w:pPr>
            <w:pStyle w:val="Header"/>
            <w:rPr>
              <w:rFonts w:asciiTheme="majorHAnsi" w:eastAsiaTheme="majorEastAsia" w:hAnsiTheme="majorHAnsi" w:cstheme="majorBidi"/>
              <w:b/>
              <w:bCs/>
            </w:rPr>
          </w:pPr>
        </w:p>
      </w:tc>
      <w:tc>
        <w:tcPr>
          <w:tcW w:w="500" w:type="pct"/>
          <w:vMerge w:val="restart"/>
          <w:noWrap/>
          <w:vAlign w:val="center"/>
        </w:tcPr>
        <w:p w:rsidR="00805426" w:rsidRPr="00846310" w:rsidRDefault="00805426">
          <w:pPr>
            <w:pStyle w:val="NoSpacing"/>
            <w:rPr>
              <w:rFonts w:asciiTheme="majorHAnsi" w:eastAsiaTheme="majorEastAsia" w:hAnsiTheme="majorHAnsi" w:cstheme="majorBidi"/>
            </w:rPr>
          </w:pPr>
          <w:r w:rsidRPr="00846310">
            <w:rPr>
              <w:rFonts w:asciiTheme="majorHAnsi" w:eastAsiaTheme="majorEastAsia" w:hAnsiTheme="majorHAnsi" w:cstheme="majorBidi"/>
              <w:b/>
              <w:bCs/>
            </w:rPr>
            <w:t xml:space="preserve">Page </w:t>
          </w:r>
          <w:r w:rsidRPr="00846310">
            <w:fldChar w:fldCharType="begin"/>
          </w:r>
          <w:r w:rsidRPr="00846310">
            <w:instrText xml:space="preserve"> PAGE  \* MERGEFORMAT </w:instrText>
          </w:r>
          <w:r w:rsidRPr="00846310">
            <w:fldChar w:fldCharType="separate"/>
          </w:r>
          <w:r w:rsidR="008F5FF6" w:rsidRPr="008F5FF6">
            <w:rPr>
              <w:rFonts w:asciiTheme="majorHAnsi" w:eastAsiaTheme="majorEastAsia" w:hAnsiTheme="majorHAnsi" w:cstheme="majorBidi"/>
              <w:b/>
              <w:bCs/>
              <w:noProof/>
            </w:rPr>
            <w:t>1</w:t>
          </w:r>
          <w:r w:rsidRPr="00846310">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05426" w:rsidRDefault="00805426">
          <w:pPr>
            <w:pStyle w:val="Header"/>
            <w:rPr>
              <w:rFonts w:asciiTheme="majorHAnsi" w:eastAsiaTheme="majorEastAsia" w:hAnsiTheme="majorHAnsi" w:cstheme="majorBidi"/>
              <w:b/>
              <w:bCs/>
            </w:rPr>
          </w:pPr>
        </w:p>
      </w:tc>
    </w:tr>
    <w:tr w:rsidR="00805426">
      <w:trPr>
        <w:trHeight w:val="150"/>
      </w:trPr>
      <w:tc>
        <w:tcPr>
          <w:tcW w:w="2250" w:type="pct"/>
          <w:tcBorders>
            <w:top w:val="single" w:sz="4" w:space="0" w:color="4F81BD" w:themeColor="accent1"/>
          </w:tcBorders>
        </w:tcPr>
        <w:p w:rsidR="00805426" w:rsidRDefault="00805426">
          <w:pPr>
            <w:pStyle w:val="Header"/>
            <w:rPr>
              <w:rFonts w:asciiTheme="majorHAnsi" w:eastAsiaTheme="majorEastAsia" w:hAnsiTheme="majorHAnsi" w:cstheme="majorBidi"/>
              <w:b/>
              <w:bCs/>
            </w:rPr>
          </w:pPr>
        </w:p>
      </w:tc>
      <w:tc>
        <w:tcPr>
          <w:tcW w:w="500" w:type="pct"/>
          <w:vMerge/>
        </w:tcPr>
        <w:p w:rsidR="00805426" w:rsidRDefault="0080542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05426" w:rsidRDefault="00805426">
          <w:pPr>
            <w:pStyle w:val="Header"/>
            <w:rPr>
              <w:rFonts w:asciiTheme="majorHAnsi" w:eastAsiaTheme="majorEastAsia" w:hAnsiTheme="majorHAnsi" w:cstheme="majorBidi"/>
              <w:b/>
              <w:bCs/>
            </w:rPr>
          </w:pPr>
        </w:p>
      </w:tc>
    </w:tr>
  </w:tbl>
  <w:p w:rsidR="00805426" w:rsidRDefault="00805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80" w:rsidRDefault="00D45380" w:rsidP="00616D16">
      <w:pPr>
        <w:spacing w:after="0" w:line="240" w:lineRule="auto"/>
      </w:pPr>
      <w:r>
        <w:separator/>
      </w:r>
    </w:p>
  </w:footnote>
  <w:footnote w:type="continuationSeparator" w:id="0">
    <w:p w:rsidR="00D45380" w:rsidRDefault="00D45380" w:rsidP="0061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C53"/>
    <w:multiLevelType w:val="hybridMultilevel"/>
    <w:tmpl w:val="2A36E3EC"/>
    <w:lvl w:ilvl="0" w:tplc="811466EE">
      <w:start w:val="2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1F38F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A21143"/>
    <w:multiLevelType w:val="hybridMultilevel"/>
    <w:tmpl w:val="0AEE9C9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EA0593"/>
    <w:multiLevelType w:val="hybridMultilevel"/>
    <w:tmpl w:val="967A75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B71CFD"/>
    <w:multiLevelType w:val="hybridMultilevel"/>
    <w:tmpl w:val="B89A6270"/>
    <w:lvl w:ilvl="0" w:tplc="955C901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8CB6BD3"/>
    <w:multiLevelType w:val="hybridMultilevel"/>
    <w:tmpl w:val="42924A8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A11EA3"/>
    <w:multiLevelType w:val="hybridMultilevel"/>
    <w:tmpl w:val="D6C27722"/>
    <w:lvl w:ilvl="0" w:tplc="C798A36C">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25A494C"/>
    <w:multiLevelType w:val="hybridMultilevel"/>
    <w:tmpl w:val="5276F0D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AB58E2"/>
    <w:multiLevelType w:val="hybridMultilevel"/>
    <w:tmpl w:val="1666B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FE6FEF"/>
    <w:multiLevelType w:val="hybridMultilevel"/>
    <w:tmpl w:val="9FDE8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1F4E92"/>
    <w:multiLevelType w:val="hybridMultilevel"/>
    <w:tmpl w:val="2278A2DC"/>
    <w:lvl w:ilvl="0" w:tplc="18F6F73A">
      <w:start w:val="1"/>
      <w:numFmt w:val="decimal"/>
      <w:lvlText w:val="%1)"/>
      <w:lvlJc w:val="left"/>
      <w:pPr>
        <w:tabs>
          <w:tab w:val="num" w:pos="420"/>
        </w:tabs>
        <w:ind w:left="420" w:hanging="360"/>
      </w:pPr>
      <w:rPr>
        <w:rFonts w:hint="default"/>
      </w:rPr>
    </w:lvl>
    <w:lvl w:ilvl="1" w:tplc="10090019" w:tentative="1">
      <w:start w:val="1"/>
      <w:numFmt w:val="lowerLetter"/>
      <w:lvlText w:val="%2."/>
      <w:lvlJc w:val="left"/>
      <w:pPr>
        <w:tabs>
          <w:tab w:val="num" w:pos="1140"/>
        </w:tabs>
        <w:ind w:left="1140" w:hanging="360"/>
      </w:pPr>
    </w:lvl>
    <w:lvl w:ilvl="2" w:tplc="1009001B" w:tentative="1">
      <w:start w:val="1"/>
      <w:numFmt w:val="lowerRoman"/>
      <w:lvlText w:val="%3."/>
      <w:lvlJc w:val="right"/>
      <w:pPr>
        <w:tabs>
          <w:tab w:val="num" w:pos="1860"/>
        </w:tabs>
        <w:ind w:left="1860" w:hanging="180"/>
      </w:pPr>
    </w:lvl>
    <w:lvl w:ilvl="3" w:tplc="1009000F" w:tentative="1">
      <w:start w:val="1"/>
      <w:numFmt w:val="decimal"/>
      <w:lvlText w:val="%4."/>
      <w:lvlJc w:val="left"/>
      <w:pPr>
        <w:tabs>
          <w:tab w:val="num" w:pos="2580"/>
        </w:tabs>
        <w:ind w:left="2580" w:hanging="360"/>
      </w:pPr>
    </w:lvl>
    <w:lvl w:ilvl="4" w:tplc="10090019" w:tentative="1">
      <w:start w:val="1"/>
      <w:numFmt w:val="lowerLetter"/>
      <w:lvlText w:val="%5."/>
      <w:lvlJc w:val="left"/>
      <w:pPr>
        <w:tabs>
          <w:tab w:val="num" w:pos="3300"/>
        </w:tabs>
        <w:ind w:left="3300" w:hanging="360"/>
      </w:pPr>
    </w:lvl>
    <w:lvl w:ilvl="5" w:tplc="1009001B" w:tentative="1">
      <w:start w:val="1"/>
      <w:numFmt w:val="lowerRoman"/>
      <w:lvlText w:val="%6."/>
      <w:lvlJc w:val="right"/>
      <w:pPr>
        <w:tabs>
          <w:tab w:val="num" w:pos="4020"/>
        </w:tabs>
        <w:ind w:left="4020" w:hanging="180"/>
      </w:pPr>
    </w:lvl>
    <w:lvl w:ilvl="6" w:tplc="1009000F" w:tentative="1">
      <w:start w:val="1"/>
      <w:numFmt w:val="decimal"/>
      <w:lvlText w:val="%7."/>
      <w:lvlJc w:val="left"/>
      <w:pPr>
        <w:tabs>
          <w:tab w:val="num" w:pos="4740"/>
        </w:tabs>
        <w:ind w:left="4740" w:hanging="360"/>
      </w:pPr>
    </w:lvl>
    <w:lvl w:ilvl="7" w:tplc="10090019" w:tentative="1">
      <w:start w:val="1"/>
      <w:numFmt w:val="lowerLetter"/>
      <w:lvlText w:val="%8."/>
      <w:lvlJc w:val="left"/>
      <w:pPr>
        <w:tabs>
          <w:tab w:val="num" w:pos="5460"/>
        </w:tabs>
        <w:ind w:left="5460" w:hanging="360"/>
      </w:pPr>
    </w:lvl>
    <w:lvl w:ilvl="8" w:tplc="1009001B" w:tentative="1">
      <w:start w:val="1"/>
      <w:numFmt w:val="lowerRoman"/>
      <w:lvlText w:val="%9."/>
      <w:lvlJc w:val="right"/>
      <w:pPr>
        <w:tabs>
          <w:tab w:val="num" w:pos="6180"/>
        </w:tabs>
        <w:ind w:left="6180" w:hanging="180"/>
      </w:pPr>
    </w:lvl>
  </w:abstractNum>
  <w:abstractNum w:abstractNumId="11">
    <w:nsid w:val="7A265C2A"/>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8"/>
  </w:num>
  <w:num w:numId="2">
    <w:abstractNumId w:val="9"/>
  </w:num>
  <w:num w:numId="3">
    <w:abstractNumId w:val="7"/>
  </w:num>
  <w:num w:numId="4">
    <w:abstractNumId w:val="3"/>
  </w:num>
  <w:num w:numId="5">
    <w:abstractNumId w:val="4"/>
  </w:num>
  <w:num w:numId="6">
    <w:abstractNumId w:val="5"/>
  </w:num>
  <w:num w:numId="7">
    <w:abstractNumId w:val="2"/>
  </w:num>
  <w:num w:numId="8">
    <w:abstractNumId w:val="11"/>
  </w:num>
  <w:num w:numId="9">
    <w:abstractNumId w:val="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899"/>
    <w:rsid w:val="00000AB0"/>
    <w:rsid w:val="00000E50"/>
    <w:rsid w:val="0000331A"/>
    <w:rsid w:val="000042AC"/>
    <w:rsid w:val="00005B71"/>
    <w:rsid w:val="0000630F"/>
    <w:rsid w:val="0000699F"/>
    <w:rsid w:val="00007159"/>
    <w:rsid w:val="000108E3"/>
    <w:rsid w:val="00011C2C"/>
    <w:rsid w:val="0001326F"/>
    <w:rsid w:val="00020667"/>
    <w:rsid w:val="00021948"/>
    <w:rsid w:val="00023E33"/>
    <w:rsid w:val="000249D8"/>
    <w:rsid w:val="000273A9"/>
    <w:rsid w:val="00037B0D"/>
    <w:rsid w:val="00037EC1"/>
    <w:rsid w:val="00040959"/>
    <w:rsid w:val="00040F27"/>
    <w:rsid w:val="000418E2"/>
    <w:rsid w:val="00041B3B"/>
    <w:rsid w:val="000473D2"/>
    <w:rsid w:val="00051088"/>
    <w:rsid w:val="00051B0B"/>
    <w:rsid w:val="00054E4F"/>
    <w:rsid w:val="00055253"/>
    <w:rsid w:val="00055A5D"/>
    <w:rsid w:val="00055CFB"/>
    <w:rsid w:val="00060A79"/>
    <w:rsid w:val="00064ADA"/>
    <w:rsid w:val="00071CF3"/>
    <w:rsid w:val="0007315C"/>
    <w:rsid w:val="00073C40"/>
    <w:rsid w:val="00074786"/>
    <w:rsid w:val="00074A6D"/>
    <w:rsid w:val="00075B36"/>
    <w:rsid w:val="00076C1C"/>
    <w:rsid w:val="0007792D"/>
    <w:rsid w:val="00082BA4"/>
    <w:rsid w:val="00084836"/>
    <w:rsid w:val="0008639C"/>
    <w:rsid w:val="00086B46"/>
    <w:rsid w:val="00092EAB"/>
    <w:rsid w:val="000932F4"/>
    <w:rsid w:val="000941BD"/>
    <w:rsid w:val="000953BC"/>
    <w:rsid w:val="00095E5B"/>
    <w:rsid w:val="0009612F"/>
    <w:rsid w:val="00097101"/>
    <w:rsid w:val="0009718F"/>
    <w:rsid w:val="000A11DA"/>
    <w:rsid w:val="000A1C14"/>
    <w:rsid w:val="000A3A23"/>
    <w:rsid w:val="000A4570"/>
    <w:rsid w:val="000A5057"/>
    <w:rsid w:val="000A73BD"/>
    <w:rsid w:val="000B54B3"/>
    <w:rsid w:val="000B77DA"/>
    <w:rsid w:val="000C0752"/>
    <w:rsid w:val="000D0347"/>
    <w:rsid w:val="000D185D"/>
    <w:rsid w:val="000D32A7"/>
    <w:rsid w:val="000D6FAD"/>
    <w:rsid w:val="000D7387"/>
    <w:rsid w:val="000E0E45"/>
    <w:rsid w:val="000E2810"/>
    <w:rsid w:val="000E3619"/>
    <w:rsid w:val="000E4100"/>
    <w:rsid w:val="000F1205"/>
    <w:rsid w:val="000F190E"/>
    <w:rsid w:val="000F2148"/>
    <w:rsid w:val="000F21B9"/>
    <w:rsid w:val="000F3C45"/>
    <w:rsid w:val="000F408D"/>
    <w:rsid w:val="000F415C"/>
    <w:rsid w:val="000F7C84"/>
    <w:rsid w:val="0010171B"/>
    <w:rsid w:val="0010539F"/>
    <w:rsid w:val="00105F01"/>
    <w:rsid w:val="00107F2A"/>
    <w:rsid w:val="0011008F"/>
    <w:rsid w:val="00116A11"/>
    <w:rsid w:val="0011700C"/>
    <w:rsid w:val="00117086"/>
    <w:rsid w:val="0012001B"/>
    <w:rsid w:val="00121492"/>
    <w:rsid w:val="001224A3"/>
    <w:rsid w:val="00130381"/>
    <w:rsid w:val="00132C21"/>
    <w:rsid w:val="00134F9D"/>
    <w:rsid w:val="0013600B"/>
    <w:rsid w:val="00136B20"/>
    <w:rsid w:val="001377F1"/>
    <w:rsid w:val="00153C8A"/>
    <w:rsid w:val="00154162"/>
    <w:rsid w:val="00160E7E"/>
    <w:rsid w:val="00161499"/>
    <w:rsid w:val="00161535"/>
    <w:rsid w:val="00164C88"/>
    <w:rsid w:val="00165450"/>
    <w:rsid w:val="00165C3D"/>
    <w:rsid w:val="00170345"/>
    <w:rsid w:val="00171816"/>
    <w:rsid w:val="001718AE"/>
    <w:rsid w:val="00172136"/>
    <w:rsid w:val="00173C87"/>
    <w:rsid w:val="00175D8A"/>
    <w:rsid w:val="00176014"/>
    <w:rsid w:val="00177BE0"/>
    <w:rsid w:val="0018155F"/>
    <w:rsid w:val="00184982"/>
    <w:rsid w:val="001865BD"/>
    <w:rsid w:val="00186DEE"/>
    <w:rsid w:val="00191AA1"/>
    <w:rsid w:val="001940B0"/>
    <w:rsid w:val="001973A3"/>
    <w:rsid w:val="001A06BF"/>
    <w:rsid w:val="001A120D"/>
    <w:rsid w:val="001A3EFD"/>
    <w:rsid w:val="001A4231"/>
    <w:rsid w:val="001A4BB2"/>
    <w:rsid w:val="001A5515"/>
    <w:rsid w:val="001B1960"/>
    <w:rsid w:val="001B68E9"/>
    <w:rsid w:val="001C16E3"/>
    <w:rsid w:val="001C1FAD"/>
    <w:rsid w:val="001C3E96"/>
    <w:rsid w:val="001C45FB"/>
    <w:rsid w:val="001C73DF"/>
    <w:rsid w:val="001D0CDD"/>
    <w:rsid w:val="001D2640"/>
    <w:rsid w:val="001E0578"/>
    <w:rsid w:val="001E74D5"/>
    <w:rsid w:val="001E79AE"/>
    <w:rsid w:val="001F2A8E"/>
    <w:rsid w:val="001F4500"/>
    <w:rsid w:val="001F6E80"/>
    <w:rsid w:val="0020187A"/>
    <w:rsid w:val="0020455F"/>
    <w:rsid w:val="002063C1"/>
    <w:rsid w:val="00217E2E"/>
    <w:rsid w:val="00220E0F"/>
    <w:rsid w:val="0022399D"/>
    <w:rsid w:val="00225204"/>
    <w:rsid w:val="002262AB"/>
    <w:rsid w:val="00227326"/>
    <w:rsid w:val="00227B52"/>
    <w:rsid w:val="00230A3B"/>
    <w:rsid w:val="0023110C"/>
    <w:rsid w:val="00231403"/>
    <w:rsid w:val="00232502"/>
    <w:rsid w:val="00235DCB"/>
    <w:rsid w:val="0024137D"/>
    <w:rsid w:val="00246356"/>
    <w:rsid w:val="002469AA"/>
    <w:rsid w:val="00255CA0"/>
    <w:rsid w:val="002633F9"/>
    <w:rsid w:val="00264793"/>
    <w:rsid w:val="002664DC"/>
    <w:rsid w:val="0026779F"/>
    <w:rsid w:val="00271306"/>
    <w:rsid w:val="00271C5D"/>
    <w:rsid w:val="002723C5"/>
    <w:rsid w:val="00273655"/>
    <w:rsid w:val="00273FF0"/>
    <w:rsid w:val="002759A4"/>
    <w:rsid w:val="00277B0C"/>
    <w:rsid w:val="002827F0"/>
    <w:rsid w:val="002833F9"/>
    <w:rsid w:val="0028602F"/>
    <w:rsid w:val="00287D98"/>
    <w:rsid w:val="002902CA"/>
    <w:rsid w:val="00290AD2"/>
    <w:rsid w:val="002919F9"/>
    <w:rsid w:val="002934AB"/>
    <w:rsid w:val="002962F9"/>
    <w:rsid w:val="002A1735"/>
    <w:rsid w:val="002A320D"/>
    <w:rsid w:val="002A4B8C"/>
    <w:rsid w:val="002A65A9"/>
    <w:rsid w:val="002A67ED"/>
    <w:rsid w:val="002B1CEE"/>
    <w:rsid w:val="002B3256"/>
    <w:rsid w:val="002C1E6B"/>
    <w:rsid w:val="002C2B51"/>
    <w:rsid w:val="002C4E74"/>
    <w:rsid w:val="002D3FE0"/>
    <w:rsid w:val="002D5DDD"/>
    <w:rsid w:val="002E1468"/>
    <w:rsid w:val="002E337F"/>
    <w:rsid w:val="002E558C"/>
    <w:rsid w:val="002E64B7"/>
    <w:rsid w:val="002E6EA4"/>
    <w:rsid w:val="002E6F90"/>
    <w:rsid w:val="002E7DB2"/>
    <w:rsid w:val="002F4376"/>
    <w:rsid w:val="002F4F70"/>
    <w:rsid w:val="002F74EF"/>
    <w:rsid w:val="002F7E78"/>
    <w:rsid w:val="00300E09"/>
    <w:rsid w:val="00300E3A"/>
    <w:rsid w:val="00301FB4"/>
    <w:rsid w:val="003026A2"/>
    <w:rsid w:val="0031385D"/>
    <w:rsid w:val="00313C64"/>
    <w:rsid w:val="003151AA"/>
    <w:rsid w:val="00317BDC"/>
    <w:rsid w:val="003233FA"/>
    <w:rsid w:val="0032383B"/>
    <w:rsid w:val="00323C25"/>
    <w:rsid w:val="00324310"/>
    <w:rsid w:val="0032545B"/>
    <w:rsid w:val="0032640D"/>
    <w:rsid w:val="0033315E"/>
    <w:rsid w:val="003377BB"/>
    <w:rsid w:val="00341CCC"/>
    <w:rsid w:val="00342230"/>
    <w:rsid w:val="00342F54"/>
    <w:rsid w:val="003433C2"/>
    <w:rsid w:val="00344AAC"/>
    <w:rsid w:val="00346B40"/>
    <w:rsid w:val="0035235A"/>
    <w:rsid w:val="003523E7"/>
    <w:rsid w:val="00355A22"/>
    <w:rsid w:val="00357B62"/>
    <w:rsid w:val="003605BD"/>
    <w:rsid w:val="003608F6"/>
    <w:rsid w:val="00361355"/>
    <w:rsid w:val="00361AD6"/>
    <w:rsid w:val="00363508"/>
    <w:rsid w:val="00364BFF"/>
    <w:rsid w:val="00366250"/>
    <w:rsid w:val="003744DB"/>
    <w:rsid w:val="00375E63"/>
    <w:rsid w:val="00376D57"/>
    <w:rsid w:val="00376E38"/>
    <w:rsid w:val="00381953"/>
    <w:rsid w:val="003872F6"/>
    <w:rsid w:val="00394240"/>
    <w:rsid w:val="003947D1"/>
    <w:rsid w:val="003958BC"/>
    <w:rsid w:val="00396F80"/>
    <w:rsid w:val="003A050E"/>
    <w:rsid w:val="003A2D1D"/>
    <w:rsid w:val="003A67B8"/>
    <w:rsid w:val="003B05AF"/>
    <w:rsid w:val="003B2551"/>
    <w:rsid w:val="003B7364"/>
    <w:rsid w:val="003B7B05"/>
    <w:rsid w:val="003C0C2A"/>
    <w:rsid w:val="003C6E47"/>
    <w:rsid w:val="003C6FCA"/>
    <w:rsid w:val="003D33DE"/>
    <w:rsid w:val="003D6038"/>
    <w:rsid w:val="003D75FF"/>
    <w:rsid w:val="003E29B2"/>
    <w:rsid w:val="003E2ACA"/>
    <w:rsid w:val="003E7CB7"/>
    <w:rsid w:val="003F6A02"/>
    <w:rsid w:val="003F71DE"/>
    <w:rsid w:val="003F7F32"/>
    <w:rsid w:val="00400D62"/>
    <w:rsid w:val="00401C59"/>
    <w:rsid w:val="0040206D"/>
    <w:rsid w:val="00403809"/>
    <w:rsid w:val="00404C79"/>
    <w:rsid w:val="0040678B"/>
    <w:rsid w:val="004072C1"/>
    <w:rsid w:val="00410677"/>
    <w:rsid w:val="0041084C"/>
    <w:rsid w:val="00410D85"/>
    <w:rsid w:val="00410F5E"/>
    <w:rsid w:val="004113C9"/>
    <w:rsid w:val="00415F52"/>
    <w:rsid w:val="00423170"/>
    <w:rsid w:val="004234C4"/>
    <w:rsid w:val="00424A5F"/>
    <w:rsid w:val="004272C0"/>
    <w:rsid w:val="00427FF4"/>
    <w:rsid w:val="0043037B"/>
    <w:rsid w:val="0043168A"/>
    <w:rsid w:val="00431BD4"/>
    <w:rsid w:val="00432467"/>
    <w:rsid w:val="004335C9"/>
    <w:rsid w:val="0043509F"/>
    <w:rsid w:val="004405FB"/>
    <w:rsid w:val="004411AE"/>
    <w:rsid w:val="00441C75"/>
    <w:rsid w:val="00452F39"/>
    <w:rsid w:val="00455A39"/>
    <w:rsid w:val="004568FF"/>
    <w:rsid w:val="004613AA"/>
    <w:rsid w:val="00461D7C"/>
    <w:rsid w:val="0046370D"/>
    <w:rsid w:val="00463839"/>
    <w:rsid w:val="00471203"/>
    <w:rsid w:val="004716A6"/>
    <w:rsid w:val="00472697"/>
    <w:rsid w:val="004733B8"/>
    <w:rsid w:val="00474208"/>
    <w:rsid w:val="004759E5"/>
    <w:rsid w:val="00480371"/>
    <w:rsid w:val="004824A2"/>
    <w:rsid w:val="00482B6D"/>
    <w:rsid w:val="00483820"/>
    <w:rsid w:val="00483B4D"/>
    <w:rsid w:val="00485C74"/>
    <w:rsid w:val="00487BD5"/>
    <w:rsid w:val="00491099"/>
    <w:rsid w:val="00491A75"/>
    <w:rsid w:val="004939A9"/>
    <w:rsid w:val="00496D2D"/>
    <w:rsid w:val="00497F52"/>
    <w:rsid w:val="004A01F1"/>
    <w:rsid w:val="004A3133"/>
    <w:rsid w:val="004A5AC6"/>
    <w:rsid w:val="004B031A"/>
    <w:rsid w:val="004B0EF9"/>
    <w:rsid w:val="004B1105"/>
    <w:rsid w:val="004B399D"/>
    <w:rsid w:val="004C1847"/>
    <w:rsid w:val="004C28CA"/>
    <w:rsid w:val="004C4A6D"/>
    <w:rsid w:val="004C6191"/>
    <w:rsid w:val="004C6D61"/>
    <w:rsid w:val="004C7F34"/>
    <w:rsid w:val="004D1151"/>
    <w:rsid w:val="004D392A"/>
    <w:rsid w:val="004D42EB"/>
    <w:rsid w:val="004D4FCE"/>
    <w:rsid w:val="004E0BAB"/>
    <w:rsid w:val="004E6F04"/>
    <w:rsid w:val="004E7B99"/>
    <w:rsid w:val="004F13FE"/>
    <w:rsid w:val="004F2893"/>
    <w:rsid w:val="004F5B2C"/>
    <w:rsid w:val="004F5F8B"/>
    <w:rsid w:val="004F64C3"/>
    <w:rsid w:val="005015D6"/>
    <w:rsid w:val="00501717"/>
    <w:rsid w:val="005042F2"/>
    <w:rsid w:val="00505CE4"/>
    <w:rsid w:val="00515933"/>
    <w:rsid w:val="00516C0F"/>
    <w:rsid w:val="005244CC"/>
    <w:rsid w:val="00526A3C"/>
    <w:rsid w:val="005304E7"/>
    <w:rsid w:val="00531022"/>
    <w:rsid w:val="0053198F"/>
    <w:rsid w:val="005320C2"/>
    <w:rsid w:val="005340B4"/>
    <w:rsid w:val="00536044"/>
    <w:rsid w:val="00536D66"/>
    <w:rsid w:val="005408F2"/>
    <w:rsid w:val="00540FB1"/>
    <w:rsid w:val="00544B13"/>
    <w:rsid w:val="00545891"/>
    <w:rsid w:val="00545AF4"/>
    <w:rsid w:val="0054685C"/>
    <w:rsid w:val="00547329"/>
    <w:rsid w:val="00547DD2"/>
    <w:rsid w:val="00552ECB"/>
    <w:rsid w:val="005603F5"/>
    <w:rsid w:val="0056265E"/>
    <w:rsid w:val="00562A41"/>
    <w:rsid w:val="00562C1F"/>
    <w:rsid w:val="005648D9"/>
    <w:rsid w:val="00564ECE"/>
    <w:rsid w:val="00565351"/>
    <w:rsid w:val="00565B43"/>
    <w:rsid w:val="00567A7D"/>
    <w:rsid w:val="005739CE"/>
    <w:rsid w:val="00575B05"/>
    <w:rsid w:val="00581E72"/>
    <w:rsid w:val="005824CD"/>
    <w:rsid w:val="005832B2"/>
    <w:rsid w:val="00587445"/>
    <w:rsid w:val="00591576"/>
    <w:rsid w:val="005918CE"/>
    <w:rsid w:val="00592233"/>
    <w:rsid w:val="005967B4"/>
    <w:rsid w:val="0059759B"/>
    <w:rsid w:val="005A0415"/>
    <w:rsid w:val="005A1AC2"/>
    <w:rsid w:val="005A50B1"/>
    <w:rsid w:val="005A7CF7"/>
    <w:rsid w:val="005B0AF3"/>
    <w:rsid w:val="005B738C"/>
    <w:rsid w:val="005C0D57"/>
    <w:rsid w:val="005C14D6"/>
    <w:rsid w:val="005C1D3D"/>
    <w:rsid w:val="005D070C"/>
    <w:rsid w:val="005D28AD"/>
    <w:rsid w:val="005D4935"/>
    <w:rsid w:val="005D4E41"/>
    <w:rsid w:val="005D5847"/>
    <w:rsid w:val="005E0BEA"/>
    <w:rsid w:val="005E0C38"/>
    <w:rsid w:val="005E0C7B"/>
    <w:rsid w:val="005E1EDC"/>
    <w:rsid w:val="005F4C60"/>
    <w:rsid w:val="005F58EE"/>
    <w:rsid w:val="005F7F09"/>
    <w:rsid w:val="006000B6"/>
    <w:rsid w:val="006017B2"/>
    <w:rsid w:val="00603F6A"/>
    <w:rsid w:val="00604458"/>
    <w:rsid w:val="0060675C"/>
    <w:rsid w:val="00611172"/>
    <w:rsid w:val="00613018"/>
    <w:rsid w:val="00616D16"/>
    <w:rsid w:val="006171AA"/>
    <w:rsid w:val="00617594"/>
    <w:rsid w:val="006213DE"/>
    <w:rsid w:val="006237BA"/>
    <w:rsid w:val="00624E04"/>
    <w:rsid w:val="006251A6"/>
    <w:rsid w:val="00625FB4"/>
    <w:rsid w:val="00626F4C"/>
    <w:rsid w:val="006335F9"/>
    <w:rsid w:val="00633C5E"/>
    <w:rsid w:val="00633D1D"/>
    <w:rsid w:val="006344F1"/>
    <w:rsid w:val="00635C5D"/>
    <w:rsid w:val="00637BE1"/>
    <w:rsid w:val="00642F9C"/>
    <w:rsid w:val="006501EC"/>
    <w:rsid w:val="0065162D"/>
    <w:rsid w:val="00651A25"/>
    <w:rsid w:val="00653816"/>
    <w:rsid w:val="00653E64"/>
    <w:rsid w:val="00661A60"/>
    <w:rsid w:val="00662334"/>
    <w:rsid w:val="00663436"/>
    <w:rsid w:val="00664059"/>
    <w:rsid w:val="00664597"/>
    <w:rsid w:val="00670CEF"/>
    <w:rsid w:val="00677A14"/>
    <w:rsid w:val="006825CA"/>
    <w:rsid w:val="0068516E"/>
    <w:rsid w:val="00690605"/>
    <w:rsid w:val="00690AB3"/>
    <w:rsid w:val="0069390C"/>
    <w:rsid w:val="00694478"/>
    <w:rsid w:val="00694FCA"/>
    <w:rsid w:val="00695194"/>
    <w:rsid w:val="006A27E1"/>
    <w:rsid w:val="006A28C3"/>
    <w:rsid w:val="006A630F"/>
    <w:rsid w:val="006B06F7"/>
    <w:rsid w:val="006B367D"/>
    <w:rsid w:val="006B41B0"/>
    <w:rsid w:val="006B4C31"/>
    <w:rsid w:val="006B507C"/>
    <w:rsid w:val="006B5CD4"/>
    <w:rsid w:val="006B6349"/>
    <w:rsid w:val="006B78B4"/>
    <w:rsid w:val="006C14B6"/>
    <w:rsid w:val="006C1C54"/>
    <w:rsid w:val="006C6B51"/>
    <w:rsid w:val="006C710D"/>
    <w:rsid w:val="006C7C96"/>
    <w:rsid w:val="006D0030"/>
    <w:rsid w:val="006D083D"/>
    <w:rsid w:val="006D08FF"/>
    <w:rsid w:val="006D1107"/>
    <w:rsid w:val="006E0709"/>
    <w:rsid w:val="006E160A"/>
    <w:rsid w:val="006E19C9"/>
    <w:rsid w:val="006E1FBC"/>
    <w:rsid w:val="006E2F0D"/>
    <w:rsid w:val="006E392F"/>
    <w:rsid w:val="006E4559"/>
    <w:rsid w:val="006F04D3"/>
    <w:rsid w:val="006F1773"/>
    <w:rsid w:val="006F52A4"/>
    <w:rsid w:val="006F52DB"/>
    <w:rsid w:val="006F5DDD"/>
    <w:rsid w:val="006F634A"/>
    <w:rsid w:val="00700FA9"/>
    <w:rsid w:val="00702934"/>
    <w:rsid w:val="00707D4D"/>
    <w:rsid w:val="00711EAB"/>
    <w:rsid w:val="00712538"/>
    <w:rsid w:val="007129B7"/>
    <w:rsid w:val="00712C6C"/>
    <w:rsid w:val="00713E22"/>
    <w:rsid w:val="00720435"/>
    <w:rsid w:val="007344C6"/>
    <w:rsid w:val="0073750A"/>
    <w:rsid w:val="007402DE"/>
    <w:rsid w:val="00740858"/>
    <w:rsid w:val="0074221B"/>
    <w:rsid w:val="00746353"/>
    <w:rsid w:val="00747B67"/>
    <w:rsid w:val="00752A51"/>
    <w:rsid w:val="00753EF4"/>
    <w:rsid w:val="007573F1"/>
    <w:rsid w:val="00763196"/>
    <w:rsid w:val="00763F07"/>
    <w:rsid w:val="00765A3D"/>
    <w:rsid w:val="00765ADA"/>
    <w:rsid w:val="007674F8"/>
    <w:rsid w:val="00771442"/>
    <w:rsid w:val="00774653"/>
    <w:rsid w:val="00774BBC"/>
    <w:rsid w:val="007750FA"/>
    <w:rsid w:val="0077745E"/>
    <w:rsid w:val="007833CF"/>
    <w:rsid w:val="007834A6"/>
    <w:rsid w:val="00784ED2"/>
    <w:rsid w:val="007872F3"/>
    <w:rsid w:val="00787A3B"/>
    <w:rsid w:val="00787D2F"/>
    <w:rsid w:val="007918CF"/>
    <w:rsid w:val="00795E05"/>
    <w:rsid w:val="007963A1"/>
    <w:rsid w:val="00797A31"/>
    <w:rsid w:val="007A3C44"/>
    <w:rsid w:val="007A7639"/>
    <w:rsid w:val="007A7BE0"/>
    <w:rsid w:val="007A7EBF"/>
    <w:rsid w:val="007B1A6C"/>
    <w:rsid w:val="007B393B"/>
    <w:rsid w:val="007B3F83"/>
    <w:rsid w:val="007B551B"/>
    <w:rsid w:val="007C0F7A"/>
    <w:rsid w:val="007C1842"/>
    <w:rsid w:val="007C214E"/>
    <w:rsid w:val="007C4422"/>
    <w:rsid w:val="007C4D3E"/>
    <w:rsid w:val="007C4D85"/>
    <w:rsid w:val="007C711A"/>
    <w:rsid w:val="007C75EF"/>
    <w:rsid w:val="007D4DA0"/>
    <w:rsid w:val="007D4F3E"/>
    <w:rsid w:val="007D7E86"/>
    <w:rsid w:val="007E0F8E"/>
    <w:rsid w:val="007E297C"/>
    <w:rsid w:val="007E2BC1"/>
    <w:rsid w:val="007E4085"/>
    <w:rsid w:val="007E4507"/>
    <w:rsid w:val="007E5BF8"/>
    <w:rsid w:val="007E667F"/>
    <w:rsid w:val="007F0AA3"/>
    <w:rsid w:val="007F0F24"/>
    <w:rsid w:val="007F1D6F"/>
    <w:rsid w:val="007F2F9B"/>
    <w:rsid w:val="007F3A95"/>
    <w:rsid w:val="007F4B05"/>
    <w:rsid w:val="007F6006"/>
    <w:rsid w:val="00802D2D"/>
    <w:rsid w:val="00804179"/>
    <w:rsid w:val="00804549"/>
    <w:rsid w:val="00804ECC"/>
    <w:rsid w:val="00805426"/>
    <w:rsid w:val="0080747B"/>
    <w:rsid w:val="0080795B"/>
    <w:rsid w:val="008105F4"/>
    <w:rsid w:val="00810A70"/>
    <w:rsid w:val="00812045"/>
    <w:rsid w:val="008129A8"/>
    <w:rsid w:val="008134B4"/>
    <w:rsid w:val="00813A7E"/>
    <w:rsid w:val="00815A3F"/>
    <w:rsid w:val="00820BF4"/>
    <w:rsid w:val="008212AA"/>
    <w:rsid w:val="00823E0E"/>
    <w:rsid w:val="00824846"/>
    <w:rsid w:val="00824FE3"/>
    <w:rsid w:val="00825B91"/>
    <w:rsid w:val="00825DFC"/>
    <w:rsid w:val="00831EBA"/>
    <w:rsid w:val="00833412"/>
    <w:rsid w:val="008406EC"/>
    <w:rsid w:val="00841078"/>
    <w:rsid w:val="00841BB2"/>
    <w:rsid w:val="0084207A"/>
    <w:rsid w:val="00846310"/>
    <w:rsid w:val="00846AD5"/>
    <w:rsid w:val="0085085F"/>
    <w:rsid w:val="00852E0F"/>
    <w:rsid w:val="008536CC"/>
    <w:rsid w:val="00856BE4"/>
    <w:rsid w:val="00862C39"/>
    <w:rsid w:val="0086438E"/>
    <w:rsid w:val="00864B4D"/>
    <w:rsid w:val="00864F8A"/>
    <w:rsid w:val="00865C75"/>
    <w:rsid w:val="008677B8"/>
    <w:rsid w:val="00870D22"/>
    <w:rsid w:val="008738FC"/>
    <w:rsid w:val="00873CE9"/>
    <w:rsid w:val="00874D6A"/>
    <w:rsid w:val="008774EB"/>
    <w:rsid w:val="00883185"/>
    <w:rsid w:val="00887E26"/>
    <w:rsid w:val="008908CA"/>
    <w:rsid w:val="0089111A"/>
    <w:rsid w:val="00892CD1"/>
    <w:rsid w:val="008975BA"/>
    <w:rsid w:val="008A379B"/>
    <w:rsid w:val="008A4908"/>
    <w:rsid w:val="008A7948"/>
    <w:rsid w:val="008B0665"/>
    <w:rsid w:val="008B21DD"/>
    <w:rsid w:val="008B749D"/>
    <w:rsid w:val="008C0873"/>
    <w:rsid w:val="008C14D8"/>
    <w:rsid w:val="008C157C"/>
    <w:rsid w:val="008C1BBD"/>
    <w:rsid w:val="008C2216"/>
    <w:rsid w:val="008C24CF"/>
    <w:rsid w:val="008C6790"/>
    <w:rsid w:val="008C7926"/>
    <w:rsid w:val="008D0F3C"/>
    <w:rsid w:val="008D17E7"/>
    <w:rsid w:val="008D286B"/>
    <w:rsid w:val="008D5FBB"/>
    <w:rsid w:val="008D6326"/>
    <w:rsid w:val="008E32CE"/>
    <w:rsid w:val="008E5027"/>
    <w:rsid w:val="008E579A"/>
    <w:rsid w:val="008F04DB"/>
    <w:rsid w:val="008F0E5C"/>
    <w:rsid w:val="008F178F"/>
    <w:rsid w:val="008F41D8"/>
    <w:rsid w:val="008F4FF0"/>
    <w:rsid w:val="008F5FF6"/>
    <w:rsid w:val="008F7C20"/>
    <w:rsid w:val="00900471"/>
    <w:rsid w:val="00901832"/>
    <w:rsid w:val="009042F5"/>
    <w:rsid w:val="009075D3"/>
    <w:rsid w:val="00907F45"/>
    <w:rsid w:val="00911584"/>
    <w:rsid w:val="00911A16"/>
    <w:rsid w:val="009131B1"/>
    <w:rsid w:val="009136E9"/>
    <w:rsid w:val="009159B7"/>
    <w:rsid w:val="009160C8"/>
    <w:rsid w:val="009162A5"/>
    <w:rsid w:val="00916E84"/>
    <w:rsid w:val="00917B05"/>
    <w:rsid w:val="00917B8D"/>
    <w:rsid w:val="009200A0"/>
    <w:rsid w:val="00920671"/>
    <w:rsid w:val="00920B9C"/>
    <w:rsid w:val="00921430"/>
    <w:rsid w:val="00921B85"/>
    <w:rsid w:val="00921F8D"/>
    <w:rsid w:val="00922433"/>
    <w:rsid w:val="00923415"/>
    <w:rsid w:val="0092614E"/>
    <w:rsid w:val="0093179C"/>
    <w:rsid w:val="00931E6D"/>
    <w:rsid w:val="00933692"/>
    <w:rsid w:val="00934501"/>
    <w:rsid w:val="00934C1B"/>
    <w:rsid w:val="009352B3"/>
    <w:rsid w:val="009354A9"/>
    <w:rsid w:val="009378D5"/>
    <w:rsid w:val="00937CAA"/>
    <w:rsid w:val="00945C11"/>
    <w:rsid w:val="00946222"/>
    <w:rsid w:val="00946AEB"/>
    <w:rsid w:val="00950439"/>
    <w:rsid w:val="0095052C"/>
    <w:rsid w:val="00950C1D"/>
    <w:rsid w:val="0095309D"/>
    <w:rsid w:val="00953226"/>
    <w:rsid w:val="00955A74"/>
    <w:rsid w:val="0096450B"/>
    <w:rsid w:val="00964DCB"/>
    <w:rsid w:val="009725C2"/>
    <w:rsid w:val="00972854"/>
    <w:rsid w:val="00972E37"/>
    <w:rsid w:val="0097323C"/>
    <w:rsid w:val="009753E7"/>
    <w:rsid w:val="00976F33"/>
    <w:rsid w:val="00977050"/>
    <w:rsid w:val="00982869"/>
    <w:rsid w:val="00983991"/>
    <w:rsid w:val="00985908"/>
    <w:rsid w:val="00986DA0"/>
    <w:rsid w:val="0098706B"/>
    <w:rsid w:val="0099067D"/>
    <w:rsid w:val="00991F2F"/>
    <w:rsid w:val="00994338"/>
    <w:rsid w:val="00995F3B"/>
    <w:rsid w:val="00996662"/>
    <w:rsid w:val="009A0C28"/>
    <w:rsid w:val="009A4BA6"/>
    <w:rsid w:val="009A50F4"/>
    <w:rsid w:val="009A5C3A"/>
    <w:rsid w:val="009A603F"/>
    <w:rsid w:val="009A61A0"/>
    <w:rsid w:val="009B2F4A"/>
    <w:rsid w:val="009B4938"/>
    <w:rsid w:val="009B69C8"/>
    <w:rsid w:val="009B6EC8"/>
    <w:rsid w:val="009C07AF"/>
    <w:rsid w:val="009C0BED"/>
    <w:rsid w:val="009C13A5"/>
    <w:rsid w:val="009C7B42"/>
    <w:rsid w:val="009D0323"/>
    <w:rsid w:val="009D0D32"/>
    <w:rsid w:val="009D15A4"/>
    <w:rsid w:val="009D1F87"/>
    <w:rsid w:val="009D3E11"/>
    <w:rsid w:val="009E349F"/>
    <w:rsid w:val="009E704A"/>
    <w:rsid w:val="009F49F6"/>
    <w:rsid w:val="009F4E90"/>
    <w:rsid w:val="009F578D"/>
    <w:rsid w:val="009F7129"/>
    <w:rsid w:val="00A01EE2"/>
    <w:rsid w:val="00A03BF7"/>
    <w:rsid w:val="00A0538D"/>
    <w:rsid w:val="00A05587"/>
    <w:rsid w:val="00A06304"/>
    <w:rsid w:val="00A0770E"/>
    <w:rsid w:val="00A1001F"/>
    <w:rsid w:val="00A1215D"/>
    <w:rsid w:val="00A14491"/>
    <w:rsid w:val="00A15DC7"/>
    <w:rsid w:val="00A1707F"/>
    <w:rsid w:val="00A17E1E"/>
    <w:rsid w:val="00A22537"/>
    <w:rsid w:val="00A23926"/>
    <w:rsid w:val="00A23B06"/>
    <w:rsid w:val="00A30F2B"/>
    <w:rsid w:val="00A32BB8"/>
    <w:rsid w:val="00A333FE"/>
    <w:rsid w:val="00A33D02"/>
    <w:rsid w:val="00A357D0"/>
    <w:rsid w:val="00A3580E"/>
    <w:rsid w:val="00A361E0"/>
    <w:rsid w:val="00A374E2"/>
    <w:rsid w:val="00A4023F"/>
    <w:rsid w:val="00A4108F"/>
    <w:rsid w:val="00A410C2"/>
    <w:rsid w:val="00A4330B"/>
    <w:rsid w:val="00A43B9E"/>
    <w:rsid w:val="00A459E4"/>
    <w:rsid w:val="00A46B8F"/>
    <w:rsid w:val="00A50B92"/>
    <w:rsid w:val="00A5174B"/>
    <w:rsid w:val="00A52AEA"/>
    <w:rsid w:val="00A60C10"/>
    <w:rsid w:val="00A65113"/>
    <w:rsid w:val="00A667BA"/>
    <w:rsid w:val="00A66AD1"/>
    <w:rsid w:val="00A67EEE"/>
    <w:rsid w:val="00A7110F"/>
    <w:rsid w:val="00A74101"/>
    <w:rsid w:val="00A80577"/>
    <w:rsid w:val="00A815E0"/>
    <w:rsid w:val="00A82912"/>
    <w:rsid w:val="00A8352B"/>
    <w:rsid w:val="00A845C9"/>
    <w:rsid w:val="00A8478C"/>
    <w:rsid w:val="00A85239"/>
    <w:rsid w:val="00A873DA"/>
    <w:rsid w:val="00A9142B"/>
    <w:rsid w:val="00A921A9"/>
    <w:rsid w:val="00A9257C"/>
    <w:rsid w:val="00A94A70"/>
    <w:rsid w:val="00A967D4"/>
    <w:rsid w:val="00A96B50"/>
    <w:rsid w:val="00AA0BCB"/>
    <w:rsid w:val="00AA0E74"/>
    <w:rsid w:val="00AA18D1"/>
    <w:rsid w:val="00AA2433"/>
    <w:rsid w:val="00AA313A"/>
    <w:rsid w:val="00AA386D"/>
    <w:rsid w:val="00AA3BAB"/>
    <w:rsid w:val="00AA4AC4"/>
    <w:rsid w:val="00AA67A4"/>
    <w:rsid w:val="00AA7C6F"/>
    <w:rsid w:val="00AB16A8"/>
    <w:rsid w:val="00AB2EA5"/>
    <w:rsid w:val="00AB4621"/>
    <w:rsid w:val="00AB512F"/>
    <w:rsid w:val="00AB6E45"/>
    <w:rsid w:val="00AB6EFC"/>
    <w:rsid w:val="00AC2B81"/>
    <w:rsid w:val="00AC453A"/>
    <w:rsid w:val="00AC661C"/>
    <w:rsid w:val="00AD0671"/>
    <w:rsid w:val="00AD164C"/>
    <w:rsid w:val="00AD2758"/>
    <w:rsid w:val="00AD296C"/>
    <w:rsid w:val="00AD4A42"/>
    <w:rsid w:val="00AE03F5"/>
    <w:rsid w:val="00AE04A0"/>
    <w:rsid w:val="00AE240F"/>
    <w:rsid w:val="00AE30D8"/>
    <w:rsid w:val="00AE4648"/>
    <w:rsid w:val="00AF5877"/>
    <w:rsid w:val="00B0017D"/>
    <w:rsid w:val="00B008A2"/>
    <w:rsid w:val="00B008AD"/>
    <w:rsid w:val="00B00C98"/>
    <w:rsid w:val="00B01F74"/>
    <w:rsid w:val="00B03CF9"/>
    <w:rsid w:val="00B04F27"/>
    <w:rsid w:val="00B0635A"/>
    <w:rsid w:val="00B06BF2"/>
    <w:rsid w:val="00B103F1"/>
    <w:rsid w:val="00B106A0"/>
    <w:rsid w:val="00B10AE6"/>
    <w:rsid w:val="00B10FEF"/>
    <w:rsid w:val="00B1269F"/>
    <w:rsid w:val="00B13355"/>
    <w:rsid w:val="00B14FC3"/>
    <w:rsid w:val="00B16B6C"/>
    <w:rsid w:val="00B2019F"/>
    <w:rsid w:val="00B20660"/>
    <w:rsid w:val="00B25B80"/>
    <w:rsid w:val="00B3295B"/>
    <w:rsid w:val="00B3391E"/>
    <w:rsid w:val="00B34D47"/>
    <w:rsid w:val="00B36441"/>
    <w:rsid w:val="00B40140"/>
    <w:rsid w:val="00B41C2C"/>
    <w:rsid w:val="00B43E5D"/>
    <w:rsid w:val="00B472C6"/>
    <w:rsid w:val="00B475E7"/>
    <w:rsid w:val="00B47EF3"/>
    <w:rsid w:val="00B51232"/>
    <w:rsid w:val="00B51823"/>
    <w:rsid w:val="00B52736"/>
    <w:rsid w:val="00B52E3B"/>
    <w:rsid w:val="00B55998"/>
    <w:rsid w:val="00B56B76"/>
    <w:rsid w:val="00B602F9"/>
    <w:rsid w:val="00B60EF6"/>
    <w:rsid w:val="00B6207F"/>
    <w:rsid w:val="00B637D7"/>
    <w:rsid w:val="00B6504C"/>
    <w:rsid w:val="00B66084"/>
    <w:rsid w:val="00B669F5"/>
    <w:rsid w:val="00B70DF2"/>
    <w:rsid w:val="00B737A0"/>
    <w:rsid w:val="00B73B80"/>
    <w:rsid w:val="00B754EB"/>
    <w:rsid w:val="00B75D71"/>
    <w:rsid w:val="00B75FA3"/>
    <w:rsid w:val="00B77CAB"/>
    <w:rsid w:val="00B81120"/>
    <w:rsid w:val="00B87DE1"/>
    <w:rsid w:val="00B90C4A"/>
    <w:rsid w:val="00B928CF"/>
    <w:rsid w:val="00B928D5"/>
    <w:rsid w:val="00B92906"/>
    <w:rsid w:val="00B96C19"/>
    <w:rsid w:val="00BA0E49"/>
    <w:rsid w:val="00BA21D3"/>
    <w:rsid w:val="00BA29B6"/>
    <w:rsid w:val="00BA3C8C"/>
    <w:rsid w:val="00BA4312"/>
    <w:rsid w:val="00BA4DD2"/>
    <w:rsid w:val="00BA6134"/>
    <w:rsid w:val="00BA616F"/>
    <w:rsid w:val="00BA6797"/>
    <w:rsid w:val="00BA68F1"/>
    <w:rsid w:val="00BA7FB4"/>
    <w:rsid w:val="00BB014F"/>
    <w:rsid w:val="00BB07BC"/>
    <w:rsid w:val="00BB0D02"/>
    <w:rsid w:val="00BB2EE0"/>
    <w:rsid w:val="00BB6571"/>
    <w:rsid w:val="00BB739A"/>
    <w:rsid w:val="00BC33F3"/>
    <w:rsid w:val="00BD09D5"/>
    <w:rsid w:val="00BD0CEB"/>
    <w:rsid w:val="00BD0EA8"/>
    <w:rsid w:val="00BD3467"/>
    <w:rsid w:val="00BD740F"/>
    <w:rsid w:val="00BE0CF1"/>
    <w:rsid w:val="00BE27D4"/>
    <w:rsid w:val="00BE2954"/>
    <w:rsid w:val="00BE5252"/>
    <w:rsid w:val="00BE64F6"/>
    <w:rsid w:val="00BF0185"/>
    <w:rsid w:val="00BF1340"/>
    <w:rsid w:val="00BF1A4E"/>
    <w:rsid w:val="00BF1B1A"/>
    <w:rsid w:val="00BF1D15"/>
    <w:rsid w:val="00BF2844"/>
    <w:rsid w:val="00BF7A33"/>
    <w:rsid w:val="00C00932"/>
    <w:rsid w:val="00C01AB7"/>
    <w:rsid w:val="00C03176"/>
    <w:rsid w:val="00C14E95"/>
    <w:rsid w:val="00C15659"/>
    <w:rsid w:val="00C17C68"/>
    <w:rsid w:val="00C20BAA"/>
    <w:rsid w:val="00C2162C"/>
    <w:rsid w:val="00C21E83"/>
    <w:rsid w:val="00C22C48"/>
    <w:rsid w:val="00C27E21"/>
    <w:rsid w:val="00C316FA"/>
    <w:rsid w:val="00C33431"/>
    <w:rsid w:val="00C34C99"/>
    <w:rsid w:val="00C374BD"/>
    <w:rsid w:val="00C42ADB"/>
    <w:rsid w:val="00C4649A"/>
    <w:rsid w:val="00C54810"/>
    <w:rsid w:val="00C54A85"/>
    <w:rsid w:val="00C54B5E"/>
    <w:rsid w:val="00C5620E"/>
    <w:rsid w:val="00C577FD"/>
    <w:rsid w:val="00C61863"/>
    <w:rsid w:val="00C62038"/>
    <w:rsid w:val="00C64166"/>
    <w:rsid w:val="00C66F3B"/>
    <w:rsid w:val="00C67B39"/>
    <w:rsid w:val="00C70E6E"/>
    <w:rsid w:val="00C73818"/>
    <w:rsid w:val="00C73D44"/>
    <w:rsid w:val="00C818AF"/>
    <w:rsid w:val="00C82E44"/>
    <w:rsid w:val="00C83201"/>
    <w:rsid w:val="00C8702A"/>
    <w:rsid w:val="00C92EDA"/>
    <w:rsid w:val="00C93526"/>
    <w:rsid w:val="00C95065"/>
    <w:rsid w:val="00CA04FA"/>
    <w:rsid w:val="00CA16A7"/>
    <w:rsid w:val="00CA36E9"/>
    <w:rsid w:val="00CA4772"/>
    <w:rsid w:val="00CA4B04"/>
    <w:rsid w:val="00CA53CA"/>
    <w:rsid w:val="00CA70C8"/>
    <w:rsid w:val="00CA70FF"/>
    <w:rsid w:val="00CB2906"/>
    <w:rsid w:val="00CB396C"/>
    <w:rsid w:val="00CB409C"/>
    <w:rsid w:val="00CB5DE3"/>
    <w:rsid w:val="00CC3BAE"/>
    <w:rsid w:val="00CD191C"/>
    <w:rsid w:val="00CD360E"/>
    <w:rsid w:val="00CD428F"/>
    <w:rsid w:val="00CD4508"/>
    <w:rsid w:val="00CD4B60"/>
    <w:rsid w:val="00CD4DE1"/>
    <w:rsid w:val="00CD5141"/>
    <w:rsid w:val="00CD5C49"/>
    <w:rsid w:val="00CE1E2C"/>
    <w:rsid w:val="00CE58B3"/>
    <w:rsid w:val="00CF139C"/>
    <w:rsid w:val="00CF2425"/>
    <w:rsid w:val="00CF30A8"/>
    <w:rsid w:val="00CF3E4B"/>
    <w:rsid w:val="00CF5A71"/>
    <w:rsid w:val="00CF6759"/>
    <w:rsid w:val="00CF7D8E"/>
    <w:rsid w:val="00D01591"/>
    <w:rsid w:val="00D01970"/>
    <w:rsid w:val="00D03F37"/>
    <w:rsid w:val="00D043F3"/>
    <w:rsid w:val="00D06716"/>
    <w:rsid w:val="00D13A94"/>
    <w:rsid w:val="00D2073E"/>
    <w:rsid w:val="00D21799"/>
    <w:rsid w:val="00D225BD"/>
    <w:rsid w:val="00D30063"/>
    <w:rsid w:val="00D30ED0"/>
    <w:rsid w:val="00D325AB"/>
    <w:rsid w:val="00D33029"/>
    <w:rsid w:val="00D34C1B"/>
    <w:rsid w:val="00D3562C"/>
    <w:rsid w:val="00D378BD"/>
    <w:rsid w:val="00D37DF9"/>
    <w:rsid w:val="00D425EC"/>
    <w:rsid w:val="00D435DA"/>
    <w:rsid w:val="00D44C54"/>
    <w:rsid w:val="00D44E8D"/>
    <w:rsid w:val="00D45380"/>
    <w:rsid w:val="00D52317"/>
    <w:rsid w:val="00D5692D"/>
    <w:rsid w:val="00D57892"/>
    <w:rsid w:val="00D62571"/>
    <w:rsid w:val="00D634BB"/>
    <w:rsid w:val="00D64AB3"/>
    <w:rsid w:val="00D64FF9"/>
    <w:rsid w:val="00D665F7"/>
    <w:rsid w:val="00D67845"/>
    <w:rsid w:val="00D704E2"/>
    <w:rsid w:val="00D70843"/>
    <w:rsid w:val="00D70E90"/>
    <w:rsid w:val="00D75E38"/>
    <w:rsid w:val="00D81583"/>
    <w:rsid w:val="00D84945"/>
    <w:rsid w:val="00D86E4E"/>
    <w:rsid w:val="00D915C0"/>
    <w:rsid w:val="00D92D21"/>
    <w:rsid w:val="00D93EE5"/>
    <w:rsid w:val="00D95CE9"/>
    <w:rsid w:val="00D95FC8"/>
    <w:rsid w:val="00D967C4"/>
    <w:rsid w:val="00D96C44"/>
    <w:rsid w:val="00D97002"/>
    <w:rsid w:val="00DA07E8"/>
    <w:rsid w:val="00DA0BE9"/>
    <w:rsid w:val="00DA1BA3"/>
    <w:rsid w:val="00DA38B8"/>
    <w:rsid w:val="00DA4290"/>
    <w:rsid w:val="00DA49FE"/>
    <w:rsid w:val="00DA5658"/>
    <w:rsid w:val="00DA576D"/>
    <w:rsid w:val="00DB0E6E"/>
    <w:rsid w:val="00DB729A"/>
    <w:rsid w:val="00DB7316"/>
    <w:rsid w:val="00DC0A08"/>
    <w:rsid w:val="00DC0D8D"/>
    <w:rsid w:val="00DC46FC"/>
    <w:rsid w:val="00DC50F8"/>
    <w:rsid w:val="00DC7AE6"/>
    <w:rsid w:val="00DD07DE"/>
    <w:rsid w:val="00DD48E3"/>
    <w:rsid w:val="00DD4C6F"/>
    <w:rsid w:val="00DD517F"/>
    <w:rsid w:val="00DD5D60"/>
    <w:rsid w:val="00DD6D32"/>
    <w:rsid w:val="00DD7557"/>
    <w:rsid w:val="00DD75B0"/>
    <w:rsid w:val="00DE0FC5"/>
    <w:rsid w:val="00DE2F81"/>
    <w:rsid w:val="00DE4ECE"/>
    <w:rsid w:val="00DE5E78"/>
    <w:rsid w:val="00DE7F8E"/>
    <w:rsid w:val="00DF0A48"/>
    <w:rsid w:val="00DF18A8"/>
    <w:rsid w:val="00DF4F87"/>
    <w:rsid w:val="00DF538B"/>
    <w:rsid w:val="00DF5DEA"/>
    <w:rsid w:val="00DF71D0"/>
    <w:rsid w:val="00DF7EEA"/>
    <w:rsid w:val="00E013FE"/>
    <w:rsid w:val="00E023DE"/>
    <w:rsid w:val="00E026C7"/>
    <w:rsid w:val="00E02EED"/>
    <w:rsid w:val="00E07B38"/>
    <w:rsid w:val="00E1052B"/>
    <w:rsid w:val="00E12898"/>
    <w:rsid w:val="00E154ED"/>
    <w:rsid w:val="00E16F5B"/>
    <w:rsid w:val="00E20608"/>
    <w:rsid w:val="00E22000"/>
    <w:rsid w:val="00E22011"/>
    <w:rsid w:val="00E234B8"/>
    <w:rsid w:val="00E24E06"/>
    <w:rsid w:val="00E27231"/>
    <w:rsid w:val="00E30366"/>
    <w:rsid w:val="00E306B9"/>
    <w:rsid w:val="00E31156"/>
    <w:rsid w:val="00E3298F"/>
    <w:rsid w:val="00E335E2"/>
    <w:rsid w:val="00E347E7"/>
    <w:rsid w:val="00E42991"/>
    <w:rsid w:val="00E42D3E"/>
    <w:rsid w:val="00E44A57"/>
    <w:rsid w:val="00E45DC2"/>
    <w:rsid w:val="00E46A3B"/>
    <w:rsid w:val="00E47918"/>
    <w:rsid w:val="00E51D12"/>
    <w:rsid w:val="00E52762"/>
    <w:rsid w:val="00E52FE7"/>
    <w:rsid w:val="00E56323"/>
    <w:rsid w:val="00E57AF3"/>
    <w:rsid w:val="00E57CAA"/>
    <w:rsid w:val="00E6258D"/>
    <w:rsid w:val="00E640EE"/>
    <w:rsid w:val="00E64EC2"/>
    <w:rsid w:val="00E6581F"/>
    <w:rsid w:val="00E70760"/>
    <w:rsid w:val="00E7329F"/>
    <w:rsid w:val="00E7333B"/>
    <w:rsid w:val="00E73CFA"/>
    <w:rsid w:val="00E748CD"/>
    <w:rsid w:val="00E763EE"/>
    <w:rsid w:val="00E77D6C"/>
    <w:rsid w:val="00E8000E"/>
    <w:rsid w:val="00E864A6"/>
    <w:rsid w:val="00E90328"/>
    <w:rsid w:val="00E91045"/>
    <w:rsid w:val="00E91B08"/>
    <w:rsid w:val="00E9677E"/>
    <w:rsid w:val="00EA0B98"/>
    <w:rsid w:val="00EA0F49"/>
    <w:rsid w:val="00EA2D2B"/>
    <w:rsid w:val="00EA3917"/>
    <w:rsid w:val="00EA5CD1"/>
    <w:rsid w:val="00EA6285"/>
    <w:rsid w:val="00EB29C1"/>
    <w:rsid w:val="00EB483B"/>
    <w:rsid w:val="00EB4EE7"/>
    <w:rsid w:val="00EB56F1"/>
    <w:rsid w:val="00EC0EB0"/>
    <w:rsid w:val="00EC19EE"/>
    <w:rsid w:val="00EC2FE0"/>
    <w:rsid w:val="00EC5E43"/>
    <w:rsid w:val="00ED3903"/>
    <w:rsid w:val="00EE01AF"/>
    <w:rsid w:val="00EE2190"/>
    <w:rsid w:val="00EE4B36"/>
    <w:rsid w:val="00EE5D19"/>
    <w:rsid w:val="00EE62ED"/>
    <w:rsid w:val="00EF2B72"/>
    <w:rsid w:val="00EF2B78"/>
    <w:rsid w:val="00EF4106"/>
    <w:rsid w:val="00F004E2"/>
    <w:rsid w:val="00F00970"/>
    <w:rsid w:val="00F02D1A"/>
    <w:rsid w:val="00F05C6D"/>
    <w:rsid w:val="00F06F54"/>
    <w:rsid w:val="00F077A4"/>
    <w:rsid w:val="00F10A56"/>
    <w:rsid w:val="00F1147C"/>
    <w:rsid w:val="00F11ABB"/>
    <w:rsid w:val="00F12DD3"/>
    <w:rsid w:val="00F16490"/>
    <w:rsid w:val="00F23611"/>
    <w:rsid w:val="00F25882"/>
    <w:rsid w:val="00F3254C"/>
    <w:rsid w:val="00F32588"/>
    <w:rsid w:val="00F35441"/>
    <w:rsid w:val="00F37B86"/>
    <w:rsid w:val="00F41230"/>
    <w:rsid w:val="00F42D68"/>
    <w:rsid w:val="00F46868"/>
    <w:rsid w:val="00F47C82"/>
    <w:rsid w:val="00F51F70"/>
    <w:rsid w:val="00F547EF"/>
    <w:rsid w:val="00F57548"/>
    <w:rsid w:val="00F65482"/>
    <w:rsid w:val="00F65BCC"/>
    <w:rsid w:val="00F66B13"/>
    <w:rsid w:val="00F71674"/>
    <w:rsid w:val="00F760DB"/>
    <w:rsid w:val="00F83D91"/>
    <w:rsid w:val="00F83DD7"/>
    <w:rsid w:val="00F857C9"/>
    <w:rsid w:val="00F85AB0"/>
    <w:rsid w:val="00F86964"/>
    <w:rsid w:val="00F86CFD"/>
    <w:rsid w:val="00F86D08"/>
    <w:rsid w:val="00F91991"/>
    <w:rsid w:val="00F957B7"/>
    <w:rsid w:val="00F979AB"/>
    <w:rsid w:val="00FA15E5"/>
    <w:rsid w:val="00FA1CB0"/>
    <w:rsid w:val="00FA53EE"/>
    <w:rsid w:val="00FA6066"/>
    <w:rsid w:val="00FB0C61"/>
    <w:rsid w:val="00FB11F7"/>
    <w:rsid w:val="00FB1F8F"/>
    <w:rsid w:val="00FB3A63"/>
    <w:rsid w:val="00FB3FE8"/>
    <w:rsid w:val="00FB47E8"/>
    <w:rsid w:val="00FB7B29"/>
    <w:rsid w:val="00FC0FE3"/>
    <w:rsid w:val="00FC1DEA"/>
    <w:rsid w:val="00FC3313"/>
    <w:rsid w:val="00FC4167"/>
    <w:rsid w:val="00FC651D"/>
    <w:rsid w:val="00FC7E8A"/>
    <w:rsid w:val="00FD0305"/>
    <w:rsid w:val="00FD41C6"/>
    <w:rsid w:val="00FD48A7"/>
    <w:rsid w:val="00FD5CFC"/>
    <w:rsid w:val="00FE18A3"/>
    <w:rsid w:val="00FE4CD0"/>
    <w:rsid w:val="00FE5FE7"/>
    <w:rsid w:val="00FF07FA"/>
    <w:rsid w:val="00FF0AB9"/>
    <w:rsid w:val="00FF11C8"/>
    <w:rsid w:val="00FF2FDE"/>
    <w:rsid w:val="00FF3923"/>
    <w:rsid w:val="00FF44C4"/>
    <w:rsid w:val="00FF68FA"/>
    <w:rsid w:val="00FF7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05">
      <w:bodyDiv w:val="1"/>
      <w:marLeft w:val="0"/>
      <w:marRight w:val="0"/>
      <w:marTop w:val="0"/>
      <w:marBottom w:val="0"/>
      <w:divBdr>
        <w:top w:val="none" w:sz="0" w:space="0" w:color="auto"/>
        <w:left w:val="none" w:sz="0" w:space="0" w:color="auto"/>
        <w:bottom w:val="none" w:sz="0" w:space="0" w:color="auto"/>
        <w:right w:val="none" w:sz="0" w:space="0" w:color="auto"/>
      </w:divBdr>
    </w:div>
    <w:div w:id="39988079">
      <w:bodyDiv w:val="1"/>
      <w:marLeft w:val="0"/>
      <w:marRight w:val="0"/>
      <w:marTop w:val="0"/>
      <w:marBottom w:val="0"/>
      <w:divBdr>
        <w:top w:val="none" w:sz="0" w:space="0" w:color="auto"/>
        <w:left w:val="none" w:sz="0" w:space="0" w:color="auto"/>
        <w:bottom w:val="none" w:sz="0" w:space="0" w:color="auto"/>
        <w:right w:val="none" w:sz="0" w:space="0" w:color="auto"/>
      </w:divBdr>
    </w:div>
    <w:div w:id="42213668">
      <w:bodyDiv w:val="1"/>
      <w:marLeft w:val="0"/>
      <w:marRight w:val="0"/>
      <w:marTop w:val="0"/>
      <w:marBottom w:val="0"/>
      <w:divBdr>
        <w:top w:val="none" w:sz="0" w:space="0" w:color="auto"/>
        <w:left w:val="none" w:sz="0" w:space="0" w:color="auto"/>
        <w:bottom w:val="none" w:sz="0" w:space="0" w:color="auto"/>
        <w:right w:val="none" w:sz="0" w:space="0" w:color="auto"/>
      </w:divBdr>
    </w:div>
    <w:div w:id="77293517">
      <w:bodyDiv w:val="1"/>
      <w:marLeft w:val="0"/>
      <w:marRight w:val="0"/>
      <w:marTop w:val="0"/>
      <w:marBottom w:val="0"/>
      <w:divBdr>
        <w:top w:val="none" w:sz="0" w:space="0" w:color="auto"/>
        <w:left w:val="none" w:sz="0" w:space="0" w:color="auto"/>
        <w:bottom w:val="none" w:sz="0" w:space="0" w:color="auto"/>
        <w:right w:val="none" w:sz="0" w:space="0" w:color="auto"/>
      </w:divBdr>
    </w:div>
    <w:div w:id="101073915">
      <w:bodyDiv w:val="1"/>
      <w:marLeft w:val="0"/>
      <w:marRight w:val="0"/>
      <w:marTop w:val="0"/>
      <w:marBottom w:val="0"/>
      <w:divBdr>
        <w:top w:val="none" w:sz="0" w:space="0" w:color="auto"/>
        <w:left w:val="none" w:sz="0" w:space="0" w:color="auto"/>
        <w:bottom w:val="none" w:sz="0" w:space="0" w:color="auto"/>
        <w:right w:val="none" w:sz="0" w:space="0" w:color="auto"/>
      </w:divBdr>
    </w:div>
    <w:div w:id="103887483">
      <w:bodyDiv w:val="1"/>
      <w:marLeft w:val="0"/>
      <w:marRight w:val="0"/>
      <w:marTop w:val="0"/>
      <w:marBottom w:val="0"/>
      <w:divBdr>
        <w:top w:val="none" w:sz="0" w:space="0" w:color="auto"/>
        <w:left w:val="none" w:sz="0" w:space="0" w:color="auto"/>
        <w:bottom w:val="none" w:sz="0" w:space="0" w:color="auto"/>
        <w:right w:val="none" w:sz="0" w:space="0" w:color="auto"/>
      </w:divBdr>
    </w:div>
    <w:div w:id="108817554">
      <w:bodyDiv w:val="1"/>
      <w:marLeft w:val="0"/>
      <w:marRight w:val="0"/>
      <w:marTop w:val="0"/>
      <w:marBottom w:val="0"/>
      <w:divBdr>
        <w:top w:val="none" w:sz="0" w:space="0" w:color="auto"/>
        <w:left w:val="none" w:sz="0" w:space="0" w:color="auto"/>
        <w:bottom w:val="none" w:sz="0" w:space="0" w:color="auto"/>
        <w:right w:val="none" w:sz="0" w:space="0" w:color="auto"/>
      </w:divBdr>
    </w:div>
    <w:div w:id="161817580">
      <w:bodyDiv w:val="1"/>
      <w:marLeft w:val="0"/>
      <w:marRight w:val="0"/>
      <w:marTop w:val="0"/>
      <w:marBottom w:val="0"/>
      <w:divBdr>
        <w:top w:val="none" w:sz="0" w:space="0" w:color="auto"/>
        <w:left w:val="none" w:sz="0" w:space="0" w:color="auto"/>
        <w:bottom w:val="none" w:sz="0" w:space="0" w:color="auto"/>
        <w:right w:val="none" w:sz="0" w:space="0" w:color="auto"/>
      </w:divBdr>
    </w:div>
    <w:div w:id="177472595">
      <w:bodyDiv w:val="1"/>
      <w:marLeft w:val="0"/>
      <w:marRight w:val="0"/>
      <w:marTop w:val="0"/>
      <w:marBottom w:val="0"/>
      <w:divBdr>
        <w:top w:val="none" w:sz="0" w:space="0" w:color="auto"/>
        <w:left w:val="none" w:sz="0" w:space="0" w:color="auto"/>
        <w:bottom w:val="none" w:sz="0" w:space="0" w:color="auto"/>
        <w:right w:val="none" w:sz="0" w:space="0" w:color="auto"/>
      </w:divBdr>
    </w:div>
    <w:div w:id="190992926">
      <w:bodyDiv w:val="1"/>
      <w:marLeft w:val="0"/>
      <w:marRight w:val="0"/>
      <w:marTop w:val="0"/>
      <w:marBottom w:val="0"/>
      <w:divBdr>
        <w:top w:val="none" w:sz="0" w:space="0" w:color="auto"/>
        <w:left w:val="none" w:sz="0" w:space="0" w:color="auto"/>
        <w:bottom w:val="none" w:sz="0" w:space="0" w:color="auto"/>
        <w:right w:val="none" w:sz="0" w:space="0" w:color="auto"/>
      </w:divBdr>
    </w:div>
    <w:div w:id="195316347">
      <w:bodyDiv w:val="1"/>
      <w:marLeft w:val="0"/>
      <w:marRight w:val="0"/>
      <w:marTop w:val="0"/>
      <w:marBottom w:val="0"/>
      <w:divBdr>
        <w:top w:val="none" w:sz="0" w:space="0" w:color="auto"/>
        <w:left w:val="none" w:sz="0" w:space="0" w:color="auto"/>
        <w:bottom w:val="none" w:sz="0" w:space="0" w:color="auto"/>
        <w:right w:val="none" w:sz="0" w:space="0" w:color="auto"/>
      </w:divBdr>
    </w:div>
    <w:div w:id="253898043">
      <w:bodyDiv w:val="1"/>
      <w:marLeft w:val="0"/>
      <w:marRight w:val="0"/>
      <w:marTop w:val="0"/>
      <w:marBottom w:val="0"/>
      <w:divBdr>
        <w:top w:val="none" w:sz="0" w:space="0" w:color="auto"/>
        <w:left w:val="none" w:sz="0" w:space="0" w:color="auto"/>
        <w:bottom w:val="none" w:sz="0" w:space="0" w:color="auto"/>
        <w:right w:val="none" w:sz="0" w:space="0" w:color="auto"/>
      </w:divBdr>
    </w:div>
    <w:div w:id="270017804">
      <w:bodyDiv w:val="1"/>
      <w:marLeft w:val="0"/>
      <w:marRight w:val="0"/>
      <w:marTop w:val="0"/>
      <w:marBottom w:val="0"/>
      <w:divBdr>
        <w:top w:val="none" w:sz="0" w:space="0" w:color="auto"/>
        <w:left w:val="none" w:sz="0" w:space="0" w:color="auto"/>
        <w:bottom w:val="none" w:sz="0" w:space="0" w:color="auto"/>
        <w:right w:val="none" w:sz="0" w:space="0" w:color="auto"/>
      </w:divBdr>
    </w:div>
    <w:div w:id="284389955">
      <w:bodyDiv w:val="1"/>
      <w:marLeft w:val="0"/>
      <w:marRight w:val="0"/>
      <w:marTop w:val="0"/>
      <w:marBottom w:val="0"/>
      <w:divBdr>
        <w:top w:val="none" w:sz="0" w:space="0" w:color="auto"/>
        <w:left w:val="none" w:sz="0" w:space="0" w:color="auto"/>
        <w:bottom w:val="none" w:sz="0" w:space="0" w:color="auto"/>
        <w:right w:val="none" w:sz="0" w:space="0" w:color="auto"/>
      </w:divBdr>
    </w:div>
    <w:div w:id="299652895">
      <w:bodyDiv w:val="1"/>
      <w:marLeft w:val="0"/>
      <w:marRight w:val="0"/>
      <w:marTop w:val="0"/>
      <w:marBottom w:val="0"/>
      <w:divBdr>
        <w:top w:val="none" w:sz="0" w:space="0" w:color="auto"/>
        <w:left w:val="none" w:sz="0" w:space="0" w:color="auto"/>
        <w:bottom w:val="none" w:sz="0" w:space="0" w:color="auto"/>
        <w:right w:val="none" w:sz="0" w:space="0" w:color="auto"/>
      </w:divBdr>
    </w:div>
    <w:div w:id="304236341">
      <w:bodyDiv w:val="1"/>
      <w:marLeft w:val="0"/>
      <w:marRight w:val="0"/>
      <w:marTop w:val="0"/>
      <w:marBottom w:val="0"/>
      <w:divBdr>
        <w:top w:val="none" w:sz="0" w:space="0" w:color="auto"/>
        <w:left w:val="none" w:sz="0" w:space="0" w:color="auto"/>
        <w:bottom w:val="none" w:sz="0" w:space="0" w:color="auto"/>
        <w:right w:val="none" w:sz="0" w:space="0" w:color="auto"/>
      </w:divBdr>
    </w:div>
    <w:div w:id="310063991">
      <w:bodyDiv w:val="1"/>
      <w:marLeft w:val="0"/>
      <w:marRight w:val="0"/>
      <w:marTop w:val="0"/>
      <w:marBottom w:val="0"/>
      <w:divBdr>
        <w:top w:val="none" w:sz="0" w:space="0" w:color="auto"/>
        <w:left w:val="none" w:sz="0" w:space="0" w:color="auto"/>
        <w:bottom w:val="none" w:sz="0" w:space="0" w:color="auto"/>
        <w:right w:val="none" w:sz="0" w:space="0" w:color="auto"/>
      </w:divBdr>
    </w:div>
    <w:div w:id="317148337">
      <w:bodyDiv w:val="1"/>
      <w:marLeft w:val="0"/>
      <w:marRight w:val="0"/>
      <w:marTop w:val="0"/>
      <w:marBottom w:val="0"/>
      <w:divBdr>
        <w:top w:val="none" w:sz="0" w:space="0" w:color="auto"/>
        <w:left w:val="none" w:sz="0" w:space="0" w:color="auto"/>
        <w:bottom w:val="none" w:sz="0" w:space="0" w:color="auto"/>
        <w:right w:val="none" w:sz="0" w:space="0" w:color="auto"/>
      </w:divBdr>
    </w:div>
    <w:div w:id="331833186">
      <w:bodyDiv w:val="1"/>
      <w:marLeft w:val="0"/>
      <w:marRight w:val="0"/>
      <w:marTop w:val="0"/>
      <w:marBottom w:val="0"/>
      <w:divBdr>
        <w:top w:val="none" w:sz="0" w:space="0" w:color="auto"/>
        <w:left w:val="none" w:sz="0" w:space="0" w:color="auto"/>
        <w:bottom w:val="none" w:sz="0" w:space="0" w:color="auto"/>
        <w:right w:val="none" w:sz="0" w:space="0" w:color="auto"/>
      </w:divBdr>
    </w:div>
    <w:div w:id="335814528">
      <w:bodyDiv w:val="1"/>
      <w:marLeft w:val="0"/>
      <w:marRight w:val="0"/>
      <w:marTop w:val="0"/>
      <w:marBottom w:val="0"/>
      <w:divBdr>
        <w:top w:val="none" w:sz="0" w:space="0" w:color="auto"/>
        <w:left w:val="none" w:sz="0" w:space="0" w:color="auto"/>
        <w:bottom w:val="none" w:sz="0" w:space="0" w:color="auto"/>
        <w:right w:val="none" w:sz="0" w:space="0" w:color="auto"/>
      </w:divBdr>
    </w:div>
    <w:div w:id="344870452">
      <w:bodyDiv w:val="1"/>
      <w:marLeft w:val="0"/>
      <w:marRight w:val="0"/>
      <w:marTop w:val="0"/>
      <w:marBottom w:val="0"/>
      <w:divBdr>
        <w:top w:val="none" w:sz="0" w:space="0" w:color="auto"/>
        <w:left w:val="none" w:sz="0" w:space="0" w:color="auto"/>
        <w:bottom w:val="none" w:sz="0" w:space="0" w:color="auto"/>
        <w:right w:val="none" w:sz="0" w:space="0" w:color="auto"/>
      </w:divBdr>
    </w:div>
    <w:div w:id="352271041">
      <w:bodyDiv w:val="1"/>
      <w:marLeft w:val="0"/>
      <w:marRight w:val="0"/>
      <w:marTop w:val="0"/>
      <w:marBottom w:val="0"/>
      <w:divBdr>
        <w:top w:val="none" w:sz="0" w:space="0" w:color="auto"/>
        <w:left w:val="none" w:sz="0" w:space="0" w:color="auto"/>
        <w:bottom w:val="none" w:sz="0" w:space="0" w:color="auto"/>
        <w:right w:val="none" w:sz="0" w:space="0" w:color="auto"/>
      </w:divBdr>
    </w:div>
    <w:div w:id="356588829">
      <w:bodyDiv w:val="1"/>
      <w:marLeft w:val="0"/>
      <w:marRight w:val="0"/>
      <w:marTop w:val="0"/>
      <w:marBottom w:val="0"/>
      <w:divBdr>
        <w:top w:val="none" w:sz="0" w:space="0" w:color="auto"/>
        <w:left w:val="none" w:sz="0" w:space="0" w:color="auto"/>
        <w:bottom w:val="none" w:sz="0" w:space="0" w:color="auto"/>
        <w:right w:val="none" w:sz="0" w:space="0" w:color="auto"/>
      </w:divBdr>
    </w:div>
    <w:div w:id="360939120">
      <w:bodyDiv w:val="1"/>
      <w:marLeft w:val="0"/>
      <w:marRight w:val="0"/>
      <w:marTop w:val="0"/>
      <w:marBottom w:val="0"/>
      <w:divBdr>
        <w:top w:val="none" w:sz="0" w:space="0" w:color="auto"/>
        <w:left w:val="none" w:sz="0" w:space="0" w:color="auto"/>
        <w:bottom w:val="none" w:sz="0" w:space="0" w:color="auto"/>
        <w:right w:val="none" w:sz="0" w:space="0" w:color="auto"/>
      </w:divBdr>
    </w:div>
    <w:div w:id="389038647">
      <w:bodyDiv w:val="1"/>
      <w:marLeft w:val="0"/>
      <w:marRight w:val="0"/>
      <w:marTop w:val="0"/>
      <w:marBottom w:val="0"/>
      <w:divBdr>
        <w:top w:val="none" w:sz="0" w:space="0" w:color="auto"/>
        <w:left w:val="none" w:sz="0" w:space="0" w:color="auto"/>
        <w:bottom w:val="none" w:sz="0" w:space="0" w:color="auto"/>
        <w:right w:val="none" w:sz="0" w:space="0" w:color="auto"/>
      </w:divBdr>
    </w:div>
    <w:div w:id="465053908">
      <w:bodyDiv w:val="1"/>
      <w:marLeft w:val="0"/>
      <w:marRight w:val="0"/>
      <w:marTop w:val="0"/>
      <w:marBottom w:val="0"/>
      <w:divBdr>
        <w:top w:val="none" w:sz="0" w:space="0" w:color="auto"/>
        <w:left w:val="none" w:sz="0" w:space="0" w:color="auto"/>
        <w:bottom w:val="none" w:sz="0" w:space="0" w:color="auto"/>
        <w:right w:val="none" w:sz="0" w:space="0" w:color="auto"/>
      </w:divBdr>
    </w:div>
    <w:div w:id="477921045">
      <w:bodyDiv w:val="1"/>
      <w:marLeft w:val="0"/>
      <w:marRight w:val="0"/>
      <w:marTop w:val="0"/>
      <w:marBottom w:val="0"/>
      <w:divBdr>
        <w:top w:val="none" w:sz="0" w:space="0" w:color="auto"/>
        <w:left w:val="none" w:sz="0" w:space="0" w:color="auto"/>
        <w:bottom w:val="none" w:sz="0" w:space="0" w:color="auto"/>
        <w:right w:val="none" w:sz="0" w:space="0" w:color="auto"/>
      </w:divBdr>
    </w:div>
    <w:div w:id="510605622">
      <w:bodyDiv w:val="1"/>
      <w:marLeft w:val="0"/>
      <w:marRight w:val="0"/>
      <w:marTop w:val="0"/>
      <w:marBottom w:val="0"/>
      <w:divBdr>
        <w:top w:val="none" w:sz="0" w:space="0" w:color="auto"/>
        <w:left w:val="none" w:sz="0" w:space="0" w:color="auto"/>
        <w:bottom w:val="none" w:sz="0" w:space="0" w:color="auto"/>
        <w:right w:val="none" w:sz="0" w:space="0" w:color="auto"/>
      </w:divBdr>
    </w:div>
    <w:div w:id="545265970">
      <w:bodyDiv w:val="1"/>
      <w:marLeft w:val="0"/>
      <w:marRight w:val="0"/>
      <w:marTop w:val="0"/>
      <w:marBottom w:val="0"/>
      <w:divBdr>
        <w:top w:val="none" w:sz="0" w:space="0" w:color="auto"/>
        <w:left w:val="none" w:sz="0" w:space="0" w:color="auto"/>
        <w:bottom w:val="none" w:sz="0" w:space="0" w:color="auto"/>
        <w:right w:val="none" w:sz="0" w:space="0" w:color="auto"/>
      </w:divBdr>
    </w:div>
    <w:div w:id="546256338">
      <w:bodyDiv w:val="1"/>
      <w:marLeft w:val="0"/>
      <w:marRight w:val="0"/>
      <w:marTop w:val="0"/>
      <w:marBottom w:val="0"/>
      <w:divBdr>
        <w:top w:val="none" w:sz="0" w:space="0" w:color="auto"/>
        <w:left w:val="none" w:sz="0" w:space="0" w:color="auto"/>
        <w:bottom w:val="none" w:sz="0" w:space="0" w:color="auto"/>
        <w:right w:val="none" w:sz="0" w:space="0" w:color="auto"/>
      </w:divBdr>
    </w:div>
    <w:div w:id="565845478">
      <w:bodyDiv w:val="1"/>
      <w:marLeft w:val="0"/>
      <w:marRight w:val="0"/>
      <w:marTop w:val="0"/>
      <w:marBottom w:val="0"/>
      <w:divBdr>
        <w:top w:val="none" w:sz="0" w:space="0" w:color="auto"/>
        <w:left w:val="none" w:sz="0" w:space="0" w:color="auto"/>
        <w:bottom w:val="none" w:sz="0" w:space="0" w:color="auto"/>
        <w:right w:val="none" w:sz="0" w:space="0" w:color="auto"/>
      </w:divBdr>
    </w:div>
    <w:div w:id="576325867">
      <w:bodyDiv w:val="1"/>
      <w:marLeft w:val="0"/>
      <w:marRight w:val="0"/>
      <w:marTop w:val="0"/>
      <w:marBottom w:val="0"/>
      <w:divBdr>
        <w:top w:val="none" w:sz="0" w:space="0" w:color="auto"/>
        <w:left w:val="none" w:sz="0" w:space="0" w:color="auto"/>
        <w:bottom w:val="none" w:sz="0" w:space="0" w:color="auto"/>
        <w:right w:val="none" w:sz="0" w:space="0" w:color="auto"/>
      </w:divBdr>
    </w:div>
    <w:div w:id="586041441">
      <w:bodyDiv w:val="1"/>
      <w:marLeft w:val="0"/>
      <w:marRight w:val="0"/>
      <w:marTop w:val="0"/>
      <w:marBottom w:val="0"/>
      <w:divBdr>
        <w:top w:val="none" w:sz="0" w:space="0" w:color="auto"/>
        <w:left w:val="none" w:sz="0" w:space="0" w:color="auto"/>
        <w:bottom w:val="none" w:sz="0" w:space="0" w:color="auto"/>
        <w:right w:val="none" w:sz="0" w:space="0" w:color="auto"/>
      </w:divBdr>
    </w:div>
    <w:div w:id="615916955">
      <w:bodyDiv w:val="1"/>
      <w:marLeft w:val="0"/>
      <w:marRight w:val="0"/>
      <w:marTop w:val="0"/>
      <w:marBottom w:val="0"/>
      <w:divBdr>
        <w:top w:val="none" w:sz="0" w:space="0" w:color="auto"/>
        <w:left w:val="none" w:sz="0" w:space="0" w:color="auto"/>
        <w:bottom w:val="none" w:sz="0" w:space="0" w:color="auto"/>
        <w:right w:val="none" w:sz="0" w:space="0" w:color="auto"/>
      </w:divBdr>
    </w:div>
    <w:div w:id="637809567">
      <w:bodyDiv w:val="1"/>
      <w:marLeft w:val="0"/>
      <w:marRight w:val="0"/>
      <w:marTop w:val="0"/>
      <w:marBottom w:val="0"/>
      <w:divBdr>
        <w:top w:val="none" w:sz="0" w:space="0" w:color="auto"/>
        <w:left w:val="none" w:sz="0" w:space="0" w:color="auto"/>
        <w:bottom w:val="none" w:sz="0" w:space="0" w:color="auto"/>
        <w:right w:val="none" w:sz="0" w:space="0" w:color="auto"/>
      </w:divBdr>
    </w:div>
    <w:div w:id="645167349">
      <w:bodyDiv w:val="1"/>
      <w:marLeft w:val="0"/>
      <w:marRight w:val="0"/>
      <w:marTop w:val="0"/>
      <w:marBottom w:val="0"/>
      <w:divBdr>
        <w:top w:val="none" w:sz="0" w:space="0" w:color="auto"/>
        <w:left w:val="none" w:sz="0" w:space="0" w:color="auto"/>
        <w:bottom w:val="none" w:sz="0" w:space="0" w:color="auto"/>
        <w:right w:val="none" w:sz="0" w:space="0" w:color="auto"/>
      </w:divBdr>
    </w:div>
    <w:div w:id="683896920">
      <w:bodyDiv w:val="1"/>
      <w:marLeft w:val="0"/>
      <w:marRight w:val="0"/>
      <w:marTop w:val="0"/>
      <w:marBottom w:val="0"/>
      <w:divBdr>
        <w:top w:val="none" w:sz="0" w:space="0" w:color="auto"/>
        <w:left w:val="none" w:sz="0" w:space="0" w:color="auto"/>
        <w:bottom w:val="none" w:sz="0" w:space="0" w:color="auto"/>
        <w:right w:val="none" w:sz="0" w:space="0" w:color="auto"/>
      </w:divBdr>
    </w:div>
    <w:div w:id="711349462">
      <w:bodyDiv w:val="1"/>
      <w:marLeft w:val="0"/>
      <w:marRight w:val="0"/>
      <w:marTop w:val="0"/>
      <w:marBottom w:val="0"/>
      <w:divBdr>
        <w:top w:val="none" w:sz="0" w:space="0" w:color="auto"/>
        <w:left w:val="none" w:sz="0" w:space="0" w:color="auto"/>
        <w:bottom w:val="none" w:sz="0" w:space="0" w:color="auto"/>
        <w:right w:val="none" w:sz="0" w:space="0" w:color="auto"/>
      </w:divBdr>
    </w:div>
    <w:div w:id="725108624">
      <w:bodyDiv w:val="1"/>
      <w:marLeft w:val="0"/>
      <w:marRight w:val="0"/>
      <w:marTop w:val="0"/>
      <w:marBottom w:val="0"/>
      <w:divBdr>
        <w:top w:val="none" w:sz="0" w:space="0" w:color="auto"/>
        <w:left w:val="none" w:sz="0" w:space="0" w:color="auto"/>
        <w:bottom w:val="none" w:sz="0" w:space="0" w:color="auto"/>
        <w:right w:val="none" w:sz="0" w:space="0" w:color="auto"/>
      </w:divBdr>
    </w:div>
    <w:div w:id="729036667">
      <w:bodyDiv w:val="1"/>
      <w:marLeft w:val="0"/>
      <w:marRight w:val="0"/>
      <w:marTop w:val="0"/>
      <w:marBottom w:val="0"/>
      <w:divBdr>
        <w:top w:val="none" w:sz="0" w:space="0" w:color="auto"/>
        <w:left w:val="none" w:sz="0" w:space="0" w:color="auto"/>
        <w:bottom w:val="none" w:sz="0" w:space="0" w:color="auto"/>
        <w:right w:val="none" w:sz="0" w:space="0" w:color="auto"/>
      </w:divBdr>
    </w:div>
    <w:div w:id="731734533">
      <w:bodyDiv w:val="1"/>
      <w:marLeft w:val="0"/>
      <w:marRight w:val="0"/>
      <w:marTop w:val="0"/>
      <w:marBottom w:val="0"/>
      <w:divBdr>
        <w:top w:val="none" w:sz="0" w:space="0" w:color="auto"/>
        <w:left w:val="none" w:sz="0" w:space="0" w:color="auto"/>
        <w:bottom w:val="none" w:sz="0" w:space="0" w:color="auto"/>
        <w:right w:val="none" w:sz="0" w:space="0" w:color="auto"/>
      </w:divBdr>
    </w:div>
    <w:div w:id="775828641">
      <w:bodyDiv w:val="1"/>
      <w:marLeft w:val="0"/>
      <w:marRight w:val="0"/>
      <w:marTop w:val="0"/>
      <w:marBottom w:val="0"/>
      <w:divBdr>
        <w:top w:val="none" w:sz="0" w:space="0" w:color="auto"/>
        <w:left w:val="none" w:sz="0" w:space="0" w:color="auto"/>
        <w:bottom w:val="none" w:sz="0" w:space="0" w:color="auto"/>
        <w:right w:val="none" w:sz="0" w:space="0" w:color="auto"/>
      </w:divBdr>
    </w:div>
    <w:div w:id="794566424">
      <w:bodyDiv w:val="1"/>
      <w:marLeft w:val="0"/>
      <w:marRight w:val="0"/>
      <w:marTop w:val="0"/>
      <w:marBottom w:val="0"/>
      <w:divBdr>
        <w:top w:val="none" w:sz="0" w:space="0" w:color="auto"/>
        <w:left w:val="none" w:sz="0" w:space="0" w:color="auto"/>
        <w:bottom w:val="none" w:sz="0" w:space="0" w:color="auto"/>
        <w:right w:val="none" w:sz="0" w:space="0" w:color="auto"/>
      </w:divBdr>
    </w:div>
    <w:div w:id="799617095">
      <w:bodyDiv w:val="1"/>
      <w:marLeft w:val="0"/>
      <w:marRight w:val="0"/>
      <w:marTop w:val="0"/>
      <w:marBottom w:val="0"/>
      <w:divBdr>
        <w:top w:val="none" w:sz="0" w:space="0" w:color="auto"/>
        <w:left w:val="none" w:sz="0" w:space="0" w:color="auto"/>
        <w:bottom w:val="none" w:sz="0" w:space="0" w:color="auto"/>
        <w:right w:val="none" w:sz="0" w:space="0" w:color="auto"/>
      </w:divBdr>
    </w:div>
    <w:div w:id="809251608">
      <w:bodyDiv w:val="1"/>
      <w:marLeft w:val="0"/>
      <w:marRight w:val="0"/>
      <w:marTop w:val="0"/>
      <w:marBottom w:val="0"/>
      <w:divBdr>
        <w:top w:val="none" w:sz="0" w:space="0" w:color="auto"/>
        <w:left w:val="none" w:sz="0" w:space="0" w:color="auto"/>
        <w:bottom w:val="none" w:sz="0" w:space="0" w:color="auto"/>
        <w:right w:val="none" w:sz="0" w:space="0" w:color="auto"/>
      </w:divBdr>
    </w:div>
    <w:div w:id="819224621">
      <w:bodyDiv w:val="1"/>
      <w:marLeft w:val="0"/>
      <w:marRight w:val="0"/>
      <w:marTop w:val="0"/>
      <w:marBottom w:val="0"/>
      <w:divBdr>
        <w:top w:val="none" w:sz="0" w:space="0" w:color="auto"/>
        <w:left w:val="none" w:sz="0" w:space="0" w:color="auto"/>
        <w:bottom w:val="none" w:sz="0" w:space="0" w:color="auto"/>
        <w:right w:val="none" w:sz="0" w:space="0" w:color="auto"/>
      </w:divBdr>
    </w:div>
    <w:div w:id="827018030">
      <w:bodyDiv w:val="1"/>
      <w:marLeft w:val="0"/>
      <w:marRight w:val="0"/>
      <w:marTop w:val="0"/>
      <w:marBottom w:val="0"/>
      <w:divBdr>
        <w:top w:val="none" w:sz="0" w:space="0" w:color="auto"/>
        <w:left w:val="none" w:sz="0" w:space="0" w:color="auto"/>
        <w:bottom w:val="none" w:sz="0" w:space="0" w:color="auto"/>
        <w:right w:val="none" w:sz="0" w:space="0" w:color="auto"/>
      </w:divBdr>
    </w:div>
    <w:div w:id="845440269">
      <w:bodyDiv w:val="1"/>
      <w:marLeft w:val="0"/>
      <w:marRight w:val="0"/>
      <w:marTop w:val="0"/>
      <w:marBottom w:val="0"/>
      <w:divBdr>
        <w:top w:val="none" w:sz="0" w:space="0" w:color="auto"/>
        <w:left w:val="none" w:sz="0" w:space="0" w:color="auto"/>
        <w:bottom w:val="none" w:sz="0" w:space="0" w:color="auto"/>
        <w:right w:val="none" w:sz="0" w:space="0" w:color="auto"/>
      </w:divBdr>
    </w:div>
    <w:div w:id="899097652">
      <w:bodyDiv w:val="1"/>
      <w:marLeft w:val="0"/>
      <w:marRight w:val="0"/>
      <w:marTop w:val="0"/>
      <w:marBottom w:val="0"/>
      <w:divBdr>
        <w:top w:val="none" w:sz="0" w:space="0" w:color="auto"/>
        <w:left w:val="none" w:sz="0" w:space="0" w:color="auto"/>
        <w:bottom w:val="none" w:sz="0" w:space="0" w:color="auto"/>
        <w:right w:val="none" w:sz="0" w:space="0" w:color="auto"/>
      </w:divBdr>
    </w:div>
    <w:div w:id="914247460">
      <w:bodyDiv w:val="1"/>
      <w:marLeft w:val="0"/>
      <w:marRight w:val="0"/>
      <w:marTop w:val="0"/>
      <w:marBottom w:val="0"/>
      <w:divBdr>
        <w:top w:val="none" w:sz="0" w:space="0" w:color="auto"/>
        <w:left w:val="none" w:sz="0" w:space="0" w:color="auto"/>
        <w:bottom w:val="none" w:sz="0" w:space="0" w:color="auto"/>
        <w:right w:val="none" w:sz="0" w:space="0" w:color="auto"/>
      </w:divBdr>
    </w:div>
    <w:div w:id="921109255">
      <w:bodyDiv w:val="1"/>
      <w:marLeft w:val="0"/>
      <w:marRight w:val="0"/>
      <w:marTop w:val="0"/>
      <w:marBottom w:val="0"/>
      <w:divBdr>
        <w:top w:val="none" w:sz="0" w:space="0" w:color="auto"/>
        <w:left w:val="none" w:sz="0" w:space="0" w:color="auto"/>
        <w:bottom w:val="none" w:sz="0" w:space="0" w:color="auto"/>
        <w:right w:val="none" w:sz="0" w:space="0" w:color="auto"/>
      </w:divBdr>
    </w:div>
    <w:div w:id="930118018">
      <w:bodyDiv w:val="1"/>
      <w:marLeft w:val="0"/>
      <w:marRight w:val="0"/>
      <w:marTop w:val="0"/>
      <w:marBottom w:val="0"/>
      <w:divBdr>
        <w:top w:val="none" w:sz="0" w:space="0" w:color="auto"/>
        <w:left w:val="none" w:sz="0" w:space="0" w:color="auto"/>
        <w:bottom w:val="none" w:sz="0" w:space="0" w:color="auto"/>
        <w:right w:val="none" w:sz="0" w:space="0" w:color="auto"/>
      </w:divBdr>
    </w:div>
    <w:div w:id="936017669">
      <w:bodyDiv w:val="1"/>
      <w:marLeft w:val="0"/>
      <w:marRight w:val="0"/>
      <w:marTop w:val="0"/>
      <w:marBottom w:val="0"/>
      <w:divBdr>
        <w:top w:val="none" w:sz="0" w:space="0" w:color="auto"/>
        <w:left w:val="none" w:sz="0" w:space="0" w:color="auto"/>
        <w:bottom w:val="none" w:sz="0" w:space="0" w:color="auto"/>
        <w:right w:val="none" w:sz="0" w:space="0" w:color="auto"/>
      </w:divBdr>
    </w:div>
    <w:div w:id="941038526">
      <w:bodyDiv w:val="1"/>
      <w:marLeft w:val="0"/>
      <w:marRight w:val="0"/>
      <w:marTop w:val="0"/>
      <w:marBottom w:val="0"/>
      <w:divBdr>
        <w:top w:val="none" w:sz="0" w:space="0" w:color="auto"/>
        <w:left w:val="none" w:sz="0" w:space="0" w:color="auto"/>
        <w:bottom w:val="none" w:sz="0" w:space="0" w:color="auto"/>
        <w:right w:val="none" w:sz="0" w:space="0" w:color="auto"/>
      </w:divBdr>
    </w:div>
    <w:div w:id="943609004">
      <w:bodyDiv w:val="1"/>
      <w:marLeft w:val="0"/>
      <w:marRight w:val="0"/>
      <w:marTop w:val="0"/>
      <w:marBottom w:val="0"/>
      <w:divBdr>
        <w:top w:val="none" w:sz="0" w:space="0" w:color="auto"/>
        <w:left w:val="none" w:sz="0" w:space="0" w:color="auto"/>
        <w:bottom w:val="none" w:sz="0" w:space="0" w:color="auto"/>
        <w:right w:val="none" w:sz="0" w:space="0" w:color="auto"/>
      </w:divBdr>
    </w:div>
    <w:div w:id="963773749">
      <w:bodyDiv w:val="1"/>
      <w:marLeft w:val="0"/>
      <w:marRight w:val="0"/>
      <w:marTop w:val="0"/>
      <w:marBottom w:val="0"/>
      <w:divBdr>
        <w:top w:val="none" w:sz="0" w:space="0" w:color="auto"/>
        <w:left w:val="none" w:sz="0" w:space="0" w:color="auto"/>
        <w:bottom w:val="none" w:sz="0" w:space="0" w:color="auto"/>
        <w:right w:val="none" w:sz="0" w:space="0" w:color="auto"/>
      </w:divBdr>
    </w:div>
    <w:div w:id="964698259">
      <w:bodyDiv w:val="1"/>
      <w:marLeft w:val="0"/>
      <w:marRight w:val="0"/>
      <w:marTop w:val="0"/>
      <w:marBottom w:val="0"/>
      <w:divBdr>
        <w:top w:val="none" w:sz="0" w:space="0" w:color="auto"/>
        <w:left w:val="none" w:sz="0" w:space="0" w:color="auto"/>
        <w:bottom w:val="none" w:sz="0" w:space="0" w:color="auto"/>
        <w:right w:val="none" w:sz="0" w:space="0" w:color="auto"/>
      </w:divBdr>
    </w:div>
    <w:div w:id="971325031">
      <w:bodyDiv w:val="1"/>
      <w:marLeft w:val="0"/>
      <w:marRight w:val="0"/>
      <w:marTop w:val="0"/>
      <w:marBottom w:val="0"/>
      <w:divBdr>
        <w:top w:val="none" w:sz="0" w:space="0" w:color="auto"/>
        <w:left w:val="none" w:sz="0" w:space="0" w:color="auto"/>
        <w:bottom w:val="none" w:sz="0" w:space="0" w:color="auto"/>
        <w:right w:val="none" w:sz="0" w:space="0" w:color="auto"/>
      </w:divBdr>
    </w:div>
    <w:div w:id="994843757">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53122148">
      <w:bodyDiv w:val="1"/>
      <w:marLeft w:val="0"/>
      <w:marRight w:val="0"/>
      <w:marTop w:val="0"/>
      <w:marBottom w:val="0"/>
      <w:divBdr>
        <w:top w:val="none" w:sz="0" w:space="0" w:color="auto"/>
        <w:left w:val="none" w:sz="0" w:space="0" w:color="auto"/>
        <w:bottom w:val="none" w:sz="0" w:space="0" w:color="auto"/>
        <w:right w:val="none" w:sz="0" w:space="0" w:color="auto"/>
      </w:divBdr>
    </w:div>
    <w:div w:id="1098065568">
      <w:bodyDiv w:val="1"/>
      <w:marLeft w:val="0"/>
      <w:marRight w:val="0"/>
      <w:marTop w:val="0"/>
      <w:marBottom w:val="0"/>
      <w:divBdr>
        <w:top w:val="none" w:sz="0" w:space="0" w:color="auto"/>
        <w:left w:val="none" w:sz="0" w:space="0" w:color="auto"/>
        <w:bottom w:val="none" w:sz="0" w:space="0" w:color="auto"/>
        <w:right w:val="none" w:sz="0" w:space="0" w:color="auto"/>
      </w:divBdr>
    </w:div>
    <w:div w:id="1118258452">
      <w:bodyDiv w:val="1"/>
      <w:marLeft w:val="0"/>
      <w:marRight w:val="0"/>
      <w:marTop w:val="0"/>
      <w:marBottom w:val="0"/>
      <w:divBdr>
        <w:top w:val="none" w:sz="0" w:space="0" w:color="auto"/>
        <w:left w:val="none" w:sz="0" w:space="0" w:color="auto"/>
        <w:bottom w:val="none" w:sz="0" w:space="0" w:color="auto"/>
        <w:right w:val="none" w:sz="0" w:space="0" w:color="auto"/>
      </w:divBdr>
    </w:div>
    <w:div w:id="1153109581">
      <w:bodyDiv w:val="1"/>
      <w:marLeft w:val="0"/>
      <w:marRight w:val="0"/>
      <w:marTop w:val="0"/>
      <w:marBottom w:val="0"/>
      <w:divBdr>
        <w:top w:val="none" w:sz="0" w:space="0" w:color="auto"/>
        <w:left w:val="none" w:sz="0" w:space="0" w:color="auto"/>
        <w:bottom w:val="none" w:sz="0" w:space="0" w:color="auto"/>
        <w:right w:val="none" w:sz="0" w:space="0" w:color="auto"/>
      </w:divBdr>
    </w:div>
    <w:div w:id="1182234179">
      <w:bodyDiv w:val="1"/>
      <w:marLeft w:val="0"/>
      <w:marRight w:val="0"/>
      <w:marTop w:val="0"/>
      <w:marBottom w:val="0"/>
      <w:divBdr>
        <w:top w:val="none" w:sz="0" w:space="0" w:color="auto"/>
        <w:left w:val="none" w:sz="0" w:space="0" w:color="auto"/>
        <w:bottom w:val="none" w:sz="0" w:space="0" w:color="auto"/>
        <w:right w:val="none" w:sz="0" w:space="0" w:color="auto"/>
      </w:divBdr>
    </w:div>
    <w:div w:id="1227183493">
      <w:bodyDiv w:val="1"/>
      <w:marLeft w:val="0"/>
      <w:marRight w:val="0"/>
      <w:marTop w:val="0"/>
      <w:marBottom w:val="0"/>
      <w:divBdr>
        <w:top w:val="none" w:sz="0" w:space="0" w:color="auto"/>
        <w:left w:val="none" w:sz="0" w:space="0" w:color="auto"/>
        <w:bottom w:val="none" w:sz="0" w:space="0" w:color="auto"/>
        <w:right w:val="none" w:sz="0" w:space="0" w:color="auto"/>
      </w:divBdr>
    </w:div>
    <w:div w:id="1278413127">
      <w:bodyDiv w:val="1"/>
      <w:marLeft w:val="0"/>
      <w:marRight w:val="0"/>
      <w:marTop w:val="0"/>
      <w:marBottom w:val="0"/>
      <w:divBdr>
        <w:top w:val="none" w:sz="0" w:space="0" w:color="auto"/>
        <w:left w:val="none" w:sz="0" w:space="0" w:color="auto"/>
        <w:bottom w:val="none" w:sz="0" w:space="0" w:color="auto"/>
        <w:right w:val="none" w:sz="0" w:space="0" w:color="auto"/>
      </w:divBdr>
    </w:div>
    <w:div w:id="1279793674">
      <w:bodyDiv w:val="1"/>
      <w:marLeft w:val="0"/>
      <w:marRight w:val="0"/>
      <w:marTop w:val="0"/>
      <w:marBottom w:val="0"/>
      <w:divBdr>
        <w:top w:val="none" w:sz="0" w:space="0" w:color="auto"/>
        <w:left w:val="none" w:sz="0" w:space="0" w:color="auto"/>
        <w:bottom w:val="none" w:sz="0" w:space="0" w:color="auto"/>
        <w:right w:val="none" w:sz="0" w:space="0" w:color="auto"/>
      </w:divBdr>
    </w:div>
    <w:div w:id="1299721014">
      <w:bodyDiv w:val="1"/>
      <w:marLeft w:val="0"/>
      <w:marRight w:val="0"/>
      <w:marTop w:val="0"/>
      <w:marBottom w:val="0"/>
      <w:divBdr>
        <w:top w:val="none" w:sz="0" w:space="0" w:color="auto"/>
        <w:left w:val="none" w:sz="0" w:space="0" w:color="auto"/>
        <w:bottom w:val="none" w:sz="0" w:space="0" w:color="auto"/>
        <w:right w:val="none" w:sz="0" w:space="0" w:color="auto"/>
      </w:divBdr>
    </w:div>
    <w:div w:id="1309897407">
      <w:bodyDiv w:val="1"/>
      <w:marLeft w:val="0"/>
      <w:marRight w:val="0"/>
      <w:marTop w:val="0"/>
      <w:marBottom w:val="0"/>
      <w:divBdr>
        <w:top w:val="none" w:sz="0" w:space="0" w:color="auto"/>
        <w:left w:val="none" w:sz="0" w:space="0" w:color="auto"/>
        <w:bottom w:val="none" w:sz="0" w:space="0" w:color="auto"/>
        <w:right w:val="none" w:sz="0" w:space="0" w:color="auto"/>
      </w:divBdr>
    </w:div>
    <w:div w:id="1314793748">
      <w:bodyDiv w:val="1"/>
      <w:marLeft w:val="0"/>
      <w:marRight w:val="0"/>
      <w:marTop w:val="0"/>
      <w:marBottom w:val="0"/>
      <w:divBdr>
        <w:top w:val="none" w:sz="0" w:space="0" w:color="auto"/>
        <w:left w:val="none" w:sz="0" w:space="0" w:color="auto"/>
        <w:bottom w:val="none" w:sz="0" w:space="0" w:color="auto"/>
        <w:right w:val="none" w:sz="0" w:space="0" w:color="auto"/>
      </w:divBdr>
    </w:div>
    <w:div w:id="1320964187">
      <w:bodyDiv w:val="1"/>
      <w:marLeft w:val="0"/>
      <w:marRight w:val="0"/>
      <w:marTop w:val="0"/>
      <w:marBottom w:val="0"/>
      <w:divBdr>
        <w:top w:val="none" w:sz="0" w:space="0" w:color="auto"/>
        <w:left w:val="none" w:sz="0" w:space="0" w:color="auto"/>
        <w:bottom w:val="none" w:sz="0" w:space="0" w:color="auto"/>
        <w:right w:val="none" w:sz="0" w:space="0" w:color="auto"/>
      </w:divBdr>
    </w:div>
    <w:div w:id="1373650825">
      <w:bodyDiv w:val="1"/>
      <w:marLeft w:val="0"/>
      <w:marRight w:val="0"/>
      <w:marTop w:val="0"/>
      <w:marBottom w:val="0"/>
      <w:divBdr>
        <w:top w:val="none" w:sz="0" w:space="0" w:color="auto"/>
        <w:left w:val="none" w:sz="0" w:space="0" w:color="auto"/>
        <w:bottom w:val="none" w:sz="0" w:space="0" w:color="auto"/>
        <w:right w:val="none" w:sz="0" w:space="0" w:color="auto"/>
      </w:divBdr>
    </w:div>
    <w:div w:id="1392079750">
      <w:bodyDiv w:val="1"/>
      <w:marLeft w:val="0"/>
      <w:marRight w:val="0"/>
      <w:marTop w:val="0"/>
      <w:marBottom w:val="0"/>
      <w:divBdr>
        <w:top w:val="none" w:sz="0" w:space="0" w:color="auto"/>
        <w:left w:val="none" w:sz="0" w:space="0" w:color="auto"/>
        <w:bottom w:val="none" w:sz="0" w:space="0" w:color="auto"/>
        <w:right w:val="none" w:sz="0" w:space="0" w:color="auto"/>
      </w:divBdr>
    </w:div>
    <w:div w:id="1400592566">
      <w:bodyDiv w:val="1"/>
      <w:marLeft w:val="0"/>
      <w:marRight w:val="0"/>
      <w:marTop w:val="0"/>
      <w:marBottom w:val="0"/>
      <w:divBdr>
        <w:top w:val="none" w:sz="0" w:space="0" w:color="auto"/>
        <w:left w:val="none" w:sz="0" w:space="0" w:color="auto"/>
        <w:bottom w:val="none" w:sz="0" w:space="0" w:color="auto"/>
        <w:right w:val="none" w:sz="0" w:space="0" w:color="auto"/>
      </w:divBdr>
    </w:div>
    <w:div w:id="1455439336">
      <w:bodyDiv w:val="1"/>
      <w:marLeft w:val="0"/>
      <w:marRight w:val="0"/>
      <w:marTop w:val="0"/>
      <w:marBottom w:val="0"/>
      <w:divBdr>
        <w:top w:val="none" w:sz="0" w:space="0" w:color="auto"/>
        <w:left w:val="none" w:sz="0" w:space="0" w:color="auto"/>
        <w:bottom w:val="none" w:sz="0" w:space="0" w:color="auto"/>
        <w:right w:val="none" w:sz="0" w:space="0" w:color="auto"/>
      </w:divBdr>
    </w:div>
    <w:div w:id="1460145568">
      <w:bodyDiv w:val="1"/>
      <w:marLeft w:val="0"/>
      <w:marRight w:val="0"/>
      <w:marTop w:val="0"/>
      <w:marBottom w:val="0"/>
      <w:divBdr>
        <w:top w:val="none" w:sz="0" w:space="0" w:color="auto"/>
        <w:left w:val="none" w:sz="0" w:space="0" w:color="auto"/>
        <w:bottom w:val="none" w:sz="0" w:space="0" w:color="auto"/>
        <w:right w:val="none" w:sz="0" w:space="0" w:color="auto"/>
      </w:divBdr>
    </w:div>
    <w:div w:id="1470199101">
      <w:bodyDiv w:val="1"/>
      <w:marLeft w:val="0"/>
      <w:marRight w:val="0"/>
      <w:marTop w:val="0"/>
      <w:marBottom w:val="0"/>
      <w:divBdr>
        <w:top w:val="none" w:sz="0" w:space="0" w:color="auto"/>
        <w:left w:val="none" w:sz="0" w:space="0" w:color="auto"/>
        <w:bottom w:val="none" w:sz="0" w:space="0" w:color="auto"/>
        <w:right w:val="none" w:sz="0" w:space="0" w:color="auto"/>
      </w:divBdr>
    </w:div>
    <w:div w:id="1493985953">
      <w:bodyDiv w:val="1"/>
      <w:marLeft w:val="0"/>
      <w:marRight w:val="0"/>
      <w:marTop w:val="0"/>
      <w:marBottom w:val="0"/>
      <w:divBdr>
        <w:top w:val="none" w:sz="0" w:space="0" w:color="auto"/>
        <w:left w:val="none" w:sz="0" w:space="0" w:color="auto"/>
        <w:bottom w:val="none" w:sz="0" w:space="0" w:color="auto"/>
        <w:right w:val="none" w:sz="0" w:space="0" w:color="auto"/>
      </w:divBdr>
    </w:div>
    <w:div w:id="1507673223">
      <w:bodyDiv w:val="1"/>
      <w:marLeft w:val="0"/>
      <w:marRight w:val="0"/>
      <w:marTop w:val="0"/>
      <w:marBottom w:val="0"/>
      <w:divBdr>
        <w:top w:val="none" w:sz="0" w:space="0" w:color="auto"/>
        <w:left w:val="none" w:sz="0" w:space="0" w:color="auto"/>
        <w:bottom w:val="none" w:sz="0" w:space="0" w:color="auto"/>
        <w:right w:val="none" w:sz="0" w:space="0" w:color="auto"/>
      </w:divBdr>
    </w:div>
    <w:div w:id="1509445581">
      <w:bodyDiv w:val="1"/>
      <w:marLeft w:val="0"/>
      <w:marRight w:val="0"/>
      <w:marTop w:val="0"/>
      <w:marBottom w:val="0"/>
      <w:divBdr>
        <w:top w:val="none" w:sz="0" w:space="0" w:color="auto"/>
        <w:left w:val="none" w:sz="0" w:space="0" w:color="auto"/>
        <w:bottom w:val="none" w:sz="0" w:space="0" w:color="auto"/>
        <w:right w:val="none" w:sz="0" w:space="0" w:color="auto"/>
      </w:divBdr>
    </w:div>
    <w:div w:id="1512529159">
      <w:bodyDiv w:val="1"/>
      <w:marLeft w:val="0"/>
      <w:marRight w:val="0"/>
      <w:marTop w:val="0"/>
      <w:marBottom w:val="0"/>
      <w:divBdr>
        <w:top w:val="none" w:sz="0" w:space="0" w:color="auto"/>
        <w:left w:val="none" w:sz="0" w:space="0" w:color="auto"/>
        <w:bottom w:val="none" w:sz="0" w:space="0" w:color="auto"/>
        <w:right w:val="none" w:sz="0" w:space="0" w:color="auto"/>
      </w:divBdr>
    </w:div>
    <w:div w:id="1536767921">
      <w:bodyDiv w:val="1"/>
      <w:marLeft w:val="0"/>
      <w:marRight w:val="0"/>
      <w:marTop w:val="0"/>
      <w:marBottom w:val="0"/>
      <w:divBdr>
        <w:top w:val="none" w:sz="0" w:space="0" w:color="auto"/>
        <w:left w:val="none" w:sz="0" w:space="0" w:color="auto"/>
        <w:bottom w:val="none" w:sz="0" w:space="0" w:color="auto"/>
        <w:right w:val="none" w:sz="0" w:space="0" w:color="auto"/>
      </w:divBdr>
    </w:div>
    <w:div w:id="1555769720">
      <w:bodyDiv w:val="1"/>
      <w:marLeft w:val="0"/>
      <w:marRight w:val="0"/>
      <w:marTop w:val="0"/>
      <w:marBottom w:val="0"/>
      <w:divBdr>
        <w:top w:val="none" w:sz="0" w:space="0" w:color="auto"/>
        <w:left w:val="none" w:sz="0" w:space="0" w:color="auto"/>
        <w:bottom w:val="none" w:sz="0" w:space="0" w:color="auto"/>
        <w:right w:val="none" w:sz="0" w:space="0" w:color="auto"/>
      </w:divBdr>
    </w:div>
    <w:div w:id="1564561374">
      <w:bodyDiv w:val="1"/>
      <w:marLeft w:val="0"/>
      <w:marRight w:val="0"/>
      <w:marTop w:val="0"/>
      <w:marBottom w:val="0"/>
      <w:divBdr>
        <w:top w:val="none" w:sz="0" w:space="0" w:color="auto"/>
        <w:left w:val="none" w:sz="0" w:space="0" w:color="auto"/>
        <w:bottom w:val="none" w:sz="0" w:space="0" w:color="auto"/>
        <w:right w:val="none" w:sz="0" w:space="0" w:color="auto"/>
      </w:divBdr>
    </w:div>
    <w:div w:id="1578324179">
      <w:bodyDiv w:val="1"/>
      <w:marLeft w:val="0"/>
      <w:marRight w:val="0"/>
      <w:marTop w:val="0"/>
      <w:marBottom w:val="0"/>
      <w:divBdr>
        <w:top w:val="none" w:sz="0" w:space="0" w:color="auto"/>
        <w:left w:val="none" w:sz="0" w:space="0" w:color="auto"/>
        <w:bottom w:val="none" w:sz="0" w:space="0" w:color="auto"/>
        <w:right w:val="none" w:sz="0" w:space="0" w:color="auto"/>
      </w:divBdr>
    </w:div>
    <w:div w:id="1587111372">
      <w:bodyDiv w:val="1"/>
      <w:marLeft w:val="0"/>
      <w:marRight w:val="0"/>
      <w:marTop w:val="0"/>
      <w:marBottom w:val="0"/>
      <w:divBdr>
        <w:top w:val="none" w:sz="0" w:space="0" w:color="auto"/>
        <w:left w:val="none" w:sz="0" w:space="0" w:color="auto"/>
        <w:bottom w:val="none" w:sz="0" w:space="0" w:color="auto"/>
        <w:right w:val="none" w:sz="0" w:space="0" w:color="auto"/>
      </w:divBdr>
    </w:div>
    <w:div w:id="1616592492">
      <w:bodyDiv w:val="1"/>
      <w:marLeft w:val="0"/>
      <w:marRight w:val="0"/>
      <w:marTop w:val="0"/>
      <w:marBottom w:val="0"/>
      <w:divBdr>
        <w:top w:val="none" w:sz="0" w:space="0" w:color="auto"/>
        <w:left w:val="none" w:sz="0" w:space="0" w:color="auto"/>
        <w:bottom w:val="none" w:sz="0" w:space="0" w:color="auto"/>
        <w:right w:val="none" w:sz="0" w:space="0" w:color="auto"/>
      </w:divBdr>
    </w:div>
    <w:div w:id="1647970350">
      <w:bodyDiv w:val="1"/>
      <w:marLeft w:val="0"/>
      <w:marRight w:val="0"/>
      <w:marTop w:val="0"/>
      <w:marBottom w:val="0"/>
      <w:divBdr>
        <w:top w:val="none" w:sz="0" w:space="0" w:color="auto"/>
        <w:left w:val="none" w:sz="0" w:space="0" w:color="auto"/>
        <w:bottom w:val="none" w:sz="0" w:space="0" w:color="auto"/>
        <w:right w:val="none" w:sz="0" w:space="0" w:color="auto"/>
      </w:divBdr>
    </w:div>
    <w:div w:id="1714843914">
      <w:bodyDiv w:val="1"/>
      <w:marLeft w:val="0"/>
      <w:marRight w:val="0"/>
      <w:marTop w:val="0"/>
      <w:marBottom w:val="0"/>
      <w:divBdr>
        <w:top w:val="none" w:sz="0" w:space="0" w:color="auto"/>
        <w:left w:val="none" w:sz="0" w:space="0" w:color="auto"/>
        <w:bottom w:val="none" w:sz="0" w:space="0" w:color="auto"/>
        <w:right w:val="none" w:sz="0" w:space="0" w:color="auto"/>
      </w:divBdr>
    </w:div>
    <w:div w:id="1725134195">
      <w:bodyDiv w:val="1"/>
      <w:marLeft w:val="0"/>
      <w:marRight w:val="0"/>
      <w:marTop w:val="0"/>
      <w:marBottom w:val="0"/>
      <w:divBdr>
        <w:top w:val="none" w:sz="0" w:space="0" w:color="auto"/>
        <w:left w:val="none" w:sz="0" w:space="0" w:color="auto"/>
        <w:bottom w:val="none" w:sz="0" w:space="0" w:color="auto"/>
        <w:right w:val="none" w:sz="0" w:space="0" w:color="auto"/>
      </w:divBdr>
    </w:div>
    <w:div w:id="1816140192">
      <w:bodyDiv w:val="1"/>
      <w:marLeft w:val="0"/>
      <w:marRight w:val="0"/>
      <w:marTop w:val="0"/>
      <w:marBottom w:val="0"/>
      <w:divBdr>
        <w:top w:val="none" w:sz="0" w:space="0" w:color="auto"/>
        <w:left w:val="none" w:sz="0" w:space="0" w:color="auto"/>
        <w:bottom w:val="none" w:sz="0" w:space="0" w:color="auto"/>
        <w:right w:val="none" w:sz="0" w:space="0" w:color="auto"/>
      </w:divBdr>
    </w:div>
    <w:div w:id="1818836593">
      <w:bodyDiv w:val="1"/>
      <w:marLeft w:val="0"/>
      <w:marRight w:val="0"/>
      <w:marTop w:val="0"/>
      <w:marBottom w:val="0"/>
      <w:divBdr>
        <w:top w:val="none" w:sz="0" w:space="0" w:color="auto"/>
        <w:left w:val="none" w:sz="0" w:space="0" w:color="auto"/>
        <w:bottom w:val="none" w:sz="0" w:space="0" w:color="auto"/>
        <w:right w:val="none" w:sz="0" w:space="0" w:color="auto"/>
      </w:divBdr>
    </w:div>
    <w:div w:id="1822698348">
      <w:bodyDiv w:val="1"/>
      <w:marLeft w:val="0"/>
      <w:marRight w:val="0"/>
      <w:marTop w:val="0"/>
      <w:marBottom w:val="0"/>
      <w:divBdr>
        <w:top w:val="none" w:sz="0" w:space="0" w:color="auto"/>
        <w:left w:val="none" w:sz="0" w:space="0" w:color="auto"/>
        <w:bottom w:val="none" w:sz="0" w:space="0" w:color="auto"/>
        <w:right w:val="none" w:sz="0" w:space="0" w:color="auto"/>
      </w:divBdr>
    </w:div>
    <w:div w:id="1833523556">
      <w:bodyDiv w:val="1"/>
      <w:marLeft w:val="0"/>
      <w:marRight w:val="0"/>
      <w:marTop w:val="0"/>
      <w:marBottom w:val="0"/>
      <w:divBdr>
        <w:top w:val="none" w:sz="0" w:space="0" w:color="auto"/>
        <w:left w:val="none" w:sz="0" w:space="0" w:color="auto"/>
        <w:bottom w:val="none" w:sz="0" w:space="0" w:color="auto"/>
        <w:right w:val="none" w:sz="0" w:space="0" w:color="auto"/>
      </w:divBdr>
    </w:div>
    <w:div w:id="1836846067">
      <w:bodyDiv w:val="1"/>
      <w:marLeft w:val="0"/>
      <w:marRight w:val="0"/>
      <w:marTop w:val="0"/>
      <w:marBottom w:val="0"/>
      <w:divBdr>
        <w:top w:val="none" w:sz="0" w:space="0" w:color="auto"/>
        <w:left w:val="none" w:sz="0" w:space="0" w:color="auto"/>
        <w:bottom w:val="none" w:sz="0" w:space="0" w:color="auto"/>
        <w:right w:val="none" w:sz="0" w:space="0" w:color="auto"/>
      </w:divBdr>
    </w:div>
    <w:div w:id="1846049668">
      <w:bodyDiv w:val="1"/>
      <w:marLeft w:val="0"/>
      <w:marRight w:val="0"/>
      <w:marTop w:val="0"/>
      <w:marBottom w:val="0"/>
      <w:divBdr>
        <w:top w:val="none" w:sz="0" w:space="0" w:color="auto"/>
        <w:left w:val="none" w:sz="0" w:space="0" w:color="auto"/>
        <w:bottom w:val="none" w:sz="0" w:space="0" w:color="auto"/>
        <w:right w:val="none" w:sz="0" w:space="0" w:color="auto"/>
      </w:divBdr>
    </w:div>
    <w:div w:id="1879395773">
      <w:bodyDiv w:val="1"/>
      <w:marLeft w:val="0"/>
      <w:marRight w:val="0"/>
      <w:marTop w:val="0"/>
      <w:marBottom w:val="0"/>
      <w:divBdr>
        <w:top w:val="none" w:sz="0" w:space="0" w:color="auto"/>
        <w:left w:val="none" w:sz="0" w:space="0" w:color="auto"/>
        <w:bottom w:val="none" w:sz="0" w:space="0" w:color="auto"/>
        <w:right w:val="none" w:sz="0" w:space="0" w:color="auto"/>
      </w:divBdr>
    </w:div>
    <w:div w:id="1885361049">
      <w:bodyDiv w:val="1"/>
      <w:marLeft w:val="0"/>
      <w:marRight w:val="0"/>
      <w:marTop w:val="0"/>
      <w:marBottom w:val="0"/>
      <w:divBdr>
        <w:top w:val="none" w:sz="0" w:space="0" w:color="auto"/>
        <w:left w:val="none" w:sz="0" w:space="0" w:color="auto"/>
        <w:bottom w:val="none" w:sz="0" w:space="0" w:color="auto"/>
        <w:right w:val="none" w:sz="0" w:space="0" w:color="auto"/>
      </w:divBdr>
    </w:div>
    <w:div w:id="1889101548">
      <w:bodyDiv w:val="1"/>
      <w:marLeft w:val="0"/>
      <w:marRight w:val="0"/>
      <w:marTop w:val="0"/>
      <w:marBottom w:val="0"/>
      <w:divBdr>
        <w:top w:val="none" w:sz="0" w:space="0" w:color="auto"/>
        <w:left w:val="none" w:sz="0" w:space="0" w:color="auto"/>
        <w:bottom w:val="none" w:sz="0" w:space="0" w:color="auto"/>
        <w:right w:val="none" w:sz="0" w:space="0" w:color="auto"/>
      </w:divBdr>
    </w:div>
    <w:div w:id="1891652562">
      <w:bodyDiv w:val="1"/>
      <w:marLeft w:val="0"/>
      <w:marRight w:val="0"/>
      <w:marTop w:val="0"/>
      <w:marBottom w:val="0"/>
      <w:divBdr>
        <w:top w:val="none" w:sz="0" w:space="0" w:color="auto"/>
        <w:left w:val="none" w:sz="0" w:space="0" w:color="auto"/>
        <w:bottom w:val="none" w:sz="0" w:space="0" w:color="auto"/>
        <w:right w:val="none" w:sz="0" w:space="0" w:color="auto"/>
      </w:divBdr>
    </w:div>
    <w:div w:id="1917781189">
      <w:bodyDiv w:val="1"/>
      <w:marLeft w:val="0"/>
      <w:marRight w:val="0"/>
      <w:marTop w:val="0"/>
      <w:marBottom w:val="0"/>
      <w:divBdr>
        <w:top w:val="none" w:sz="0" w:space="0" w:color="auto"/>
        <w:left w:val="none" w:sz="0" w:space="0" w:color="auto"/>
        <w:bottom w:val="none" w:sz="0" w:space="0" w:color="auto"/>
        <w:right w:val="none" w:sz="0" w:space="0" w:color="auto"/>
      </w:divBdr>
    </w:div>
    <w:div w:id="1919513101">
      <w:bodyDiv w:val="1"/>
      <w:marLeft w:val="0"/>
      <w:marRight w:val="0"/>
      <w:marTop w:val="0"/>
      <w:marBottom w:val="0"/>
      <w:divBdr>
        <w:top w:val="none" w:sz="0" w:space="0" w:color="auto"/>
        <w:left w:val="none" w:sz="0" w:space="0" w:color="auto"/>
        <w:bottom w:val="none" w:sz="0" w:space="0" w:color="auto"/>
        <w:right w:val="none" w:sz="0" w:space="0" w:color="auto"/>
      </w:divBdr>
    </w:div>
    <w:div w:id="1926837096">
      <w:bodyDiv w:val="1"/>
      <w:marLeft w:val="0"/>
      <w:marRight w:val="0"/>
      <w:marTop w:val="0"/>
      <w:marBottom w:val="0"/>
      <w:divBdr>
        <w:top w:val="none" w:sz="0" w:space="0" w:color="auto"/>
        <w:left w:val="none" w:sz="0" w:space="0" w:color="auto"/>
        <w:bottom w:val="none" w:sz="0" w:space="0" w:color="auto"/>
        <w:right w:val="none" w:sz="0" w:space="0" w:color="auto"/>
      </w:divBdr>
    </w:div>
    <w:div w:id="1931888796">
      <w:bodyDiv w:val="1"/>
      <w:marLeft w:val="0"/>
      <w:marRight w:val="0"/>
      <w:marTop w:val="0"/>
      <w:marBottom w:val="0"/>
      <w:divBdr>
        <w:top w:val="none" w:sz="0" w:space="0" w:color="auto"/>
        <w:left w:val="none" w:sz="0" w:space="0" w:color="auto"/>
        <w:bottom w:val="none" w:sz="0" w:space="0" w:color="auto"/>
        <w:right w:val="none" w:sz="0" w:space="0" w:color="auto"/>
      </w:divBdr>
    </w:div>
    <w:div w:id="1935898746">
      <w:bodyDiv w:val="1"/>
      <w:marLeft w:val="0"/>
      <w:marRight w:val="0"/>
      <w:marTop w:val="0"/>
      <w:marBottom w:val="0"/>
      <w:divBdr>
        <w:top w:val="none" w:sz="0" w:space="0" w:color="auto"/>
        <w:left w:val="none" w:sz="0" w:space="0" w:color="auto"/>
        <w:bottom w:val="none" w:sz="0" w:space="0" w:color="auto"/>
        <w:right w:val="none" w:sz="0" w:space="0" w:color="auto"/>
      </w:divBdr>
    </w:div>
    <w:div w:id="1948266276">
      <w:bodyDiv w:val="1"/>
      <w:marLeft w:val="0"/>
      <w:marRight w:val="0"/>
      <w:marTop w:val="0"/>
      <w:marBottom w:val="0"/>
      <w:divBdr>
        <w:top w:val="none" w:sz="0" w:space="0" w:color="auto"/>
        <w:left w:val="none" w:sz="0" w:space="0" w:color="auto"/>
        <w:bottom w:val="none" w:sz="0" w:space="0" w:color="auto"/>
        <w:right w:val="none" w:sz="0" w:space="0" w:color="auto"/>
      </w:divBdr>
    </w:div>
    <w:div w:id="1951938148">
      <w:bodyDiv w:val="1"/>
      <w:marLeft w:val="0"/>
      <w:marRight w:val="0"/>
      <w:marTop w:val="0"/>
      <w:marBottom w:val="0"/>
      <w:divBdr>
        <w:top w:val="none" w:sz="0" w:space="0" w:color="auto"/>
        <w:left w:val="none" w:sz="0" w:space="0" w:color="auto"/>
        <w:bottom w:val="none" w:sz="0" w:space="0" w:color="auto"/>
        <w:right w:val="none" w:sz="0" w:space="0" w:color="auto"/>
      </w:divBdr>
    </w:div>
    <w:div w:id="1975139253">
      <w:bodyDiv w:val="1"/>
      <w:marLeft w:val="0"/>
      <w:marRight w:val="0"/>
      <w:marTop w:val="0"/>
      <w:marBottom w:val="0"/>
      <w:divBdr>
        <w:top w:val="none" w:sz="0" w:space="0" w:color="auto"/>
        <w:left w:val="none" w:sz="0" w:space="0" w:color="auto"/>
        <w:bottom w:val="none" w:sz="0" w:space="0" w:color="auto"/>
        <w:right w:val="none" w:sz="0" w:space="0" w:color="auto"/>
      </w:divBdr>
    </w:div>
    <w:div w:id="1986859773">
      <w:bodyDiv w:val="1"/>
      <w:marLeft w:val="0"/>
      <w:marRight w:val="0"/>
      <w:marTop w:val="0"/>
      <w:marBottom w:val="0"/>
      <w:divBdr>
        <w:top w:val="none" w:sz="0" w:space="0" w:color="auto"/>
        <w:left w:val="none" w:sz="0" w:space="0" w:color="auto"/>
        <w:bottom w:val="none" w:sz="0" w:space="0" w:color="auto"/>
        <w:right w:val="none" w:sz="0" w:space="0" w:color="auto"/>
      </w:divBdr>
    </w:div>
    <w:div w:id="2019502781">
      <w:bodyDiv w:val="1"/>
      <w:marLeft w:val="0"/>
      <w:marRight w:val="0"/>
      <w:marTop w:val="0"/>
      <w:marBottom w:val="0"/>
      <w:divBdr>
        <w:top w:val="none" w:sz="0" w:space="0" w:color="auto"/>
        <w:left w:val="none" w:sz="0" w:space="0" w:color="auto"/>
        <w:bottom w:val="none" w:sz="0" w:space="0" w:color="auto"/>
        <w:right w:val="none" w:sz="0" w:space="0" w:color="auto"/>
      </w:divBdr>
    </w:div>
    <w:div w:id="2021621388">
      <w:bodyDiv w:val="1"/>
      <w:marLeft w:val="0"/>
      <w:marRight w:val="0"/>
      <w:marTop w:val="0"/>
      <w:marBottom w:val="0"/>
      <w:divBdr>
        <w:top w:val="none" w:sz="0" w:space="0" w:color="auto"/>
        <w:left w:val="none" w:sz="0" w:space="0" w:color="auto"/>
        <w:bottom w:val="none" w:sz="0" w:space="0" w:color="auto"/>
        <w:right w:val="none" w:sz="0" w:space="0" w:color="auto"/>
      </w:divBdr>
    </w:div>
    <w:div w:id="2029671399">
      <w:bodyDiv w:val="1"/>
      <w:marLeft w:val="0"/>
      <w:marRight w:val="0"/>
      <w:marTop w:val="0"/>
      <w:marBottom w:val="0"/>
      <w:divBdr>
        <w:top w:val="none" w:sz="0" w:space="0" w:color="auto"/>
        <w:left w:val="none" w:sz="0" w:space="0" w:color="auto"/>
        <w:bottom w:val="none" w:sz="0" w:space="0" w:color="auto"/>
        <w:right w:val="none" w:sz="0" w:space="0" w:color="auto"/>
      </w:divBdr>
    </w:div>
    <w:div w:id="2040885632">
      <w:bodyDiv w:val="1"/>
      <w:marLeft w:val="0"/>
      <w:marRight w:val="0"/>
      <w:marTop w:val="0"/>
      <w:marBottom w:val="0"/>
      <w:divBdr>
        <w:top w:val="none" w:sz="0" w:space="0" w:color="auto"/>
        <w:left w:val="none" w:sz="0" w:space="0" w:color="auto"/>
        <w:bottom w:val="none" w:sz="0" w:space="0" w:color="auto"/>
        <w:right w:val="none" w:sz="0" w:space="0" w:color="auto"/>
      </w:divBdr>
    </w:div>
    <w:div w:id="2068989011">
      <w:bodyDiv w:val="1"/>
      <w:marLeft w:val="0"/>
      <w:marRight w:val="0"/>
      <w:marTop w:val="0"/>
      <w:marBottom w:val="0"/>
      <w:divBdr>
        <w:top w:val="none" w:sz="0" w:space="0" w:color="auto"/>
        <w:left w:val="none" w:sz="0" w:space="0" w:color="auto"/>
        <w:bottom w:val="none" w:sz="0" w:space="0" w:color="auto"/>
        <w:right w:val="none" w:sz="0" w:space="0" w:color="auto"/>
      </w:divBdr>
    </w:div>
    <w:div w:id="2080323910">
      <w:bodyDiv w:val="1"/>
      <w:marLeft w:val="0"/>
      <w:marRight w:val="0"/>
      <w:marTop w:val="0"/>
      <w:marBottom w:val="0"/>
      <w:divBdr>
        <w:top w:val="none" w:sz="0" w:space="0" w:color="auto"/>
        <w:left w:val="none" w:sz="0" w:space="0" w:color="auto"/>
        <w:bottom w:val="none" w:sz="0" w:space="0" w:color="auto"/>
        <w:right w:val="none" w:sz="0" w:space="0" w:color="auto"/>
      </w:divBdr>
    </w:div>
    <w:div w:id="2099251887">
      <w:bodyDiv w:val="1"/>
      <w:marLeft w:val="0"/>
      <w:marRight w:val="0"/>
      <w:marTop w:val="0"/>
      <w:marBottom w:val="0"/>
      <w:divBdr>
        <w:top w:val="none" w:sz="0" w:space="0" w:color="auto"/>
        <w:left w:val="none" w:sz="0" w:space="0" w:color="auto"/>
        <w:bottom w:val="none" w:sz="0" w:space="0" w:color="auto"/>
        <w:right w:val="none" w:sz="0" w:space="0" w:color="auto"/>
      </w:divBdr>
    </w:div>
    <w:div w:id="2133861803">
      <w:bodyDiv w:val="1"/>
      <w:marLeft w:val="0"/>
      <w:marRight w:val="0"/>
      <w:marTop w:val="0"/>
      <w:marBottom w:val="0"/>
      <w:divBdr>
        <w:top w:val="none" w:sz="0" w:space="0" w:color="auto"/>
        <w:left w:val="none" w:sz="0" w:space="0" w:color="auto"/>
        <w:bottom w:val="none" w:sz="0" w:space="0" w:color="auto"/>
        <w:right w:val="none" w:sz="0" w:space="0" w:color="auto"/>
      </w:divBdr>
    </w:div>
    <w:div w:id="2135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2E7FC-7849-4A4B-A72B-2D3EA529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Kenyon Presbyterian Church                          Annual Report 2012</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Jim</cp:lastModifiedBy>
  <cp:revision>6</cp:revision>
  <cp:lastPrinted>2016-02-07T22:59:00Z</cp:lastPrinted>
  <dcterms:created xsi:type="dcterms:W3CDTF">2016-03-02T00:13:00Z</dcterms:created>
  <dcterms:modified xsi:type="dcterms:W3CDTF">2016-03-02T00:18:00Z</dcterms:modified>
</cp:coreProperties>
</file>